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7D09" w14:textId="77777777" w:rsidR="00627735" w:rsidRPr="00476B51" w:rsidRDefault="00476B51" w:rsidP="00627735">
      <w:pPr>
        <w:snapToGrid w:val="0"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Hlk164948771"/>
      <w:proofErr w:type="gramStart"/>
      <w:r w:rsidRPr="00476B51">
        <w:rPr>
          <w:rFonts w:ascii="標楷體" w:eastAsia="標楷體" w:hAnsi="標楷體" w:hint="eastAsia"/>
          <w:b/>
          <w:sz w:val="32"/>
          <w:szCs w:val="24"/>
        </w:rPr>
        <w:t>113</w:t>
      </w:r>
      <w:proofErr w:type="gramEnd"/>
      <w:r w:rsidRPr="00476B51">
        <w:rPr>
          <w:rFonts w:ascii="標楷體" w:eastAsia="標楷體" w:hAnsi="標楷體" w:hint="eastAsia"/>
          <w:b/>
          <w:sz w:val="32"/>
          <w:szCs w:val="24"/>
        </w:rPr>
        <w:t>年度臺北市立</w:t>
      </w:r>
      <w:proofErr w:type="gramStart"/>
      <w:r w:rsidRPr="00476B51">
        <w:rPr>
          <w:rFonts w:ascii="標楷體" w:eastAsia="標楷體" w:hAnsi="標楷體" w:hint="eastAsia"/>
          <w:b/>
          <w:sz w:val="32"/>
          <w:szCs w:val="24"/>
        </w:rPr>
        <w:t>臺</w:t>
      </w:r>
      <w:proofErr w:type="gramEnd"/>
      <w:r w:rsidRPr="00476B51">
        <w:rPr>
          <w:rFonts w:ascii="標楷體" w:eastAsia="標楷體" w:hAnsi="標楷體" w:hint="eastAsia"/>
          <w:b/>
          <w:sz w:val="32"/>
          <w:szCs w:val="24"/>
        </w:rPr>
        <w:t>北特殊教育學校</w:t>
      </w:r>
    </w:p>
    <w:p w14:paraId="1C22A6E7" w14:textId="77777777" w:rsidR="00627735" w:rsidRPr="00476B51" w:rsidRDefault="00CB2478" w:rsidP="00627735">
      <w:pPr>
        <w:snapToGrid w:val="0"/>
        <w:jc w:val="center"/>
        <w:rPr>
          <w:rFonts w:ascii="標楷體" w:eastAsia="標楷體" w:hAnsi="標楷體"/>
          <w:b/>
          <w:sz w:val="32"/>
          <w:szCs w:val="24"/>
        </w:rPr>
      </w:pPr>
      <w:bookmarkStart w:id="1" w:name="_Hlk164432327"/>
      <w:bookmarkStart w:id="2" w:name="_Hlk164948789"/>
      <w:r w:rsidRPr="00476B51">
        <w:rPr>
          <w:rFonts w:ascii="標楷體" w:eastAsia="標楷體" w:hAnsi="標楷體" w:hint="eastAsia"/>
          <w:b/>
          <w:sz w:val="32"/>
          <w:szCs w:val="24"/>
        </w:rPr>
        <w:t>「創新教學法寶：特教好教材</w:t>
      </w:r>
      <w:proofErr w:type="gramStart"/>
      <w:r w:rsidRPr="00476B51">
        <w:rPr>
          <w:rFonts w:ascii="標楷體" w:eastAsia="標楷體" w:hAnsi="標楷體" w:hint="eastAsia"/>
          <w:b/>
          <w:sz w:val="32"/>
          <w:szCs w:val="24"/>
        </w:rPr>
        <w:t>應用全攻略</w:t>
      </w:r>
      <w:proofErr w:type="gramEnd"/>
      <w:r w:rsidRPr="00476B51">
        <w:rPr>
          <w:rFonts w:ascii="標楷體" w:eastAsia="標楷體" w:hAnsi="標楷體" w:hint="eastAsia"/>
          <w:b/>
          <w:sz w:val="32"/>
          <w:szCs w:val="24"/>
        </w:rPr>
        <w:t>」</w:t>
      </w:r>
      <w:r w:rsidR="00280EC0" w:rsidRPr="00476B51">
        <w:rPr>
          <w:rFonts w:ascii="標楷體" w:eastAsia="標楷體" w:hAnsi="標楷體" w:hint="eastAsia"/>
          <w:b/>
          <w:sz w:val="32"/>
          <w:szCs w:val="24"/>
        </w:rPr>
        <w:t>數位</w:t>
      </w:r>
      <w:bookmarkEnd w:id="1"/>
      <w:r w:rsidRPr="00476B51">
        <w:rPr>
          <w:rFonts w:ascii="標楷體" w:eastAsia="標楷體" w:hAnsi="標楷體" w:hint="eastAsia"/>
          <w:b/>
          <w:sz w:val="32"/>
          <w:szCs w:val="24"/>
        </w:rPr>
        <w:t>教材研習</w:t>
      </w:r>
      <w:r w:rsidR="00627735" w:rsidRPr="00476B51">
        <w:rPr>
          <w:rFonts w:ascii="標楷體" w:eastAsia="標楷體" w:hAnsi="標楷體" w:hint="eastAsia"/>
          <w:b/>
          <w:sz w:val="32"/>
          <w:szCs w:val="24"/>
        </w:rPr>
        <w:t>實施計畫</w:t>
      </w:r>
      <w:bookmarkEnd w:id="0"/>
      <w:bookmarkEnd w:id="2"/>
    </w:p>
    <w:p w14:paraId="78699D4B" w14:textId="77777777" w:rsidR="00627735" w:rsidRPr="00476B51" w:rsidRDefault="00627735" w:rsidP="00476B51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476B51">
        <w:rPr>
          <w:rFonts w:ascii="標楷體" w:eastAsia="標楷體" w:hAnsi="標楷體" w:hint="eastAsia"/>
          <w:b/>
          <w:szCs w:val="24"/>
        </w:rPr>
        <w:t>依據</w:t>
      </w:r>
      <w:r w:rsidR="00476B51" w:rsidRPr="00476B51">
        <w:rPr>
          <w:rFonts w:ascii="標楷體" w:eastAsia="標楷體" w:hAnsi="標楷體" w:hint="eastAsia"/>
          <w:b/>
          <w:szCs w:val="24"/>
        </w:rPr>
        <w:t>：</w:t>
      </w:r>
      <w:r w:rsidR="00CB2478" w:rsidRPr="00476B51">
        <w:rPr>
          <w:rFonts w:ascii="標楷體" w:eastAsia="標楷體" w:hAnsi="標楷體" w:hint="eastAsia"/>
          <w:b/>
          <w:szCs w:val="24"/>
        </w:rPr>
        <w:t>臺北市身心障礙教育白皮書第五版方案六資源整合系統化</w:t>
      </w:r>
      <w:r w:rsidR="00812BB5">
        <w:rPr>
          <w:rFonts w:ascii="標楷體" w:eastAsia="標楷體" w:hAnsi="標楷體" w:hint="eastAsia"/>
          <w:b/>
          <w:szCs w:val="24"/>
        </w:rPr>
        <w:t>之實施策略，運用數位科技增進身心障礙學生學習效益</w:t>
      </w:r>
      <w:r w:rsidRPr="00476B51">
        <w:rPr>
          <w:rFonts w:ascii="標楷體" w:eastAsia="標楷體" w:hAnsi="標楷體" w:hint="eastAsia"/>
          <w:b/>
          <w:szCs w:val="24"/>
        </w:rPr>
        <w:t>。</w:t>
      </w:r>
    </w:p>
    <w:p w14:paraId="06C43AFD" w14:textId="77777777" w:rsidR="00280EC0" w:rsidRPr="00476B51" w:rsidRDefault="00627735" w:rsidP="00476B51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476B51">
        <w:rPr>
          <w:rFonts w:ascii="標楷體" w:eastAsia="標楷體" w:hAnsi="標楷體" w:hint="eastAsia"/>
          <w:b/>
          <w:szCs w:val="24"/>
        </w:rPr>
        <w:t>目的</w:t>
      </w:r>
      <w:r w:rsidR="00476B51" w:rsidRPr="00476B51">
        <w:rPr>
          <w:rFonts w:ascii="標楷體" w:eastAsia="標楷體" w:hAnsi="標楷體" w:hint="eastAsia"/>
          <w:b/>
          <w:szCs w:val="24"/>
        </w:rPr>
        <w:t>：</w:t>
      </w:r>
      <w:bookmarkStart w:id="3" w:name="_Hlk164432358"/>
      <w:r w:rsidR="0047555C" w:rsidRPr="0047555C">
        <w:rPr>
          <w:rFonts w:ascii="標楷體" w:eastAsia="標楷體" w:hAnsi="標楷體" w:hint="eastAsia"/>
          <w:b/>
          <w:szCs w:val="24"/>
        </w:rPr>
        <w:t>為使教師瞭解數位特殊教育軟體融入教學之優點及特色，增進教學效果，以提供多元創新的教學資源。</w:t>
      </w:r>
    </w:p>
    <w:bookmarkEnd w:id="3"/>
    <w:p w14:paraId="3117AF63" w14:textId="77777777" w:rsidR="00627735" w:rsidRDefault="00627735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辦理單位</w:t>
      </w:r>
    </w:p>
    <w:p w14:paraId="74B03AA2" w14:textId="77777777" w:rsidR="00627735" w:rsidRDefault="00627735" w:rsidP="009315A8">
      <w:pPr>
        <w:pStyle w:val="a6"/>
        <w:numPr>
          <w:ilvl w:val="0"/>
          <w:numId w:val="11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主辦單位：臺北市政府教育局</w:t>
      </w:r>
    </w:p>
    <w:p w14:paraId="27C6589B" w14:textId="77777777" w:rsidR="00627735" w:rsidRDefault="00627735" w:rsidP="009315A8">
      <w:pPr>
        <w:pStyle w:val="a6"/>
        <w:numPr>
          <w:ilvl w:val="0"/>
          <w:numId w:val="11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承辦單位：臺北市立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北特殊教育學校</w:t>
      </w:r>
    </w:p>
    <w:p w14:paraId="7F42009B" w14:textId="77777777" w:rsidR="00627735" w:rsidRPr="002D696A" w:rsidRDefault="00423ACD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bookmarkStart w:id="4" w:name="_Hlk164433227"/>
      <w:r>
        <w:rPr>
          <w:rFonts w:ascii="標楷體" w:eastAsia="標楷體" w:hAnsi="標楷體" w:hint="eastAsia"/>
          <w:b/>
          <w:szCs w:val="24"/>
        </w:rPr>
        <w:t>研習</w:t>
      </w:r>
      <w:r w:rsidR="00627735">
        <w:rPr>
          <w:rFonts w:ascii="標楷體" w:eastAsia="標楷體" w:hAnsi="標楷體" w:hint="eastAsia"/>
          <w:b/>
          <w:szCs w:val="24"/>
        </w:rPr>
        <w:t>對象：</w:t>
      </w:r>
      <w:r w:rsidR="00627735">
        <w:rPr>
          <w:rFonts w:ascii="標楷體" w:eastAsia="標楷體" w:hAnsi="標楷體" w:hint="eastAsia"/>
          <w:szCs w:val="24"/>
        </w:rPr>
        <w:t>臺北市特教教師</w:t>
      </w:r>
      <w:r w:rsidR="0047555C" w:rsidRPr="0047555C">
        <w:rPr>
          <w:rFonts w:ascii="標楷體" w:eastAsia="標楷體" w:hAnsi="標楷體" w:hint="eastAsia"/>
          <w:szCs w:val="24"/>
        </w:rPr>
        <w:t>及有興趣的一般教師</w:t>
      </w:r>
      <w:r w:rsidR="005D31AC">
        <w:rPr>
          <w:rFonts w:ascii="標楷體" w:eastAsia="標楷體" w:hAnsi="標楷體" w:hint="eastAsia"/>
          <w:szCs w:val="24"/>
        </w:rPr>
        <w:t>，</w:t>
      </w:r>
      <w:r w:rsidR="005D31AC" w:rsidRPr="002D696A">
        <w:rPr>
          <w:rFonts w:ascii="標楷體" w:eastAsia="標楷體" w:hAnsi="標楷體" w:hint="eastAsia"/>
          <w:b/>
          <w:szCs w:val="24"/>
        </w:rPr>
        <w:t>參與本研習</w:t>
      </w:r>
      <w:r w:rsidR="00EC2474" w:rsidRPr="002D696A">
        <w:rPr>
          <w:rFonts w:ascii="標楷體" w:eastAsia="標楷體" w:hAnsi="標楷體" w:hint="eastAsia"/>
          <w:b/>
          <w:szCs w:val="24"/>
        </w:rPr>
        <w:t>並填寫研習回饋表</w:t>
      </w:r>
      <w:r w:rsidR="005D31AC" w:rsidRPr="002D696A">
        <w:rPr>
          <w:rFonts w:ascii="標楷體" w:eastAsia="標楷體" w:hAnsi="標楷體" w:hint="eastAsia"/>
          <w:b/>
          <w:szCs w:val="24"/>
        </w:rPr>
        <w:t>者將免費獲得半年「特教好教材」使用權限。</w:t>
      </w:r>
    </w:p>
    <w:bookmarkEnd w:id="4"/>
    <w:p w14:paraId="221E3365" w14:textId="77777777" w:rsidR="00627735" w:rsidRDefault="00EC2474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</w:t>
      </w:r>
      <w:r w:rsidR="0096369A" w:rsidRPr="0096369A">
        <w:rPr>
          <w:rFonts w:ascii="標楷體" w:eastAsia="標楷體" w:hAnsi="標楷體" w:hint="eastAsia"/>
          <w:b/>
          <w:szCs w:val="24"/>
        </w:rPr>
        <w:t>主題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694"/>
        <w:gridCol w:w="4529"/>
      </w:tblGrid>
      <w:tr w:rsidR="00EC69DD" w14:paraId="08C29C56" w14:textId="77777777" w:rsidTr="00D41083">
        <w:trPr>
          <w:trHeight w:val="213"/>
          <w:tblHeader/>
          <w:jc w:val="center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6718B" w14:textId="77777777" w:rsidR="0061346B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研習內容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5EE91E" w14:textId="77777777" w:rsidR="0061346B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授課者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1F50C" w14:textId="77777777" w:rsidR="0061346B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加入課程方式</w:t>
            </w:r>
          </w:p>
        </w:tc>
      </w:tr>
      <w:tr w:rsidR="00EC69DD" w:rsidRPr="007D43ED" w14:paraId="2CD4E7F1" w14:textId="77777777" w:rsidTr="006E0041">
        <w:trPr>
          <w:trHeight w:val="3693"/>
          <w:jc w:val="center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453F4" w14:textId="77777777" w:rsidR="00EC69DD" w:rsidRPr="007D43ED" w:rsidRDefault="00C066E8" w:rsidP="00D41083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bookmarkStart w:id="5" w:name="_Hlk164432456"/>
            <w:r w:rsidRPr="00C066E8">
              <w:rPr>
                <w:rFonts w:ascii="標楷體" w:eastAsia="標楷體" w:hAnsi="標楷體" w:hint="eastAsia"/>
                <w:szCs w:val="24"/>
              </w:rPr>
              <w:t>創新教學法寶：特教好教材</w:t>
            </w:r>
            <w:proofErr w:type="gramStart"/>
            <w:r w:rsidRPr="00C066E8">
              <w:rPr>
                <w:rFonts w:ascii="標楷體" w:eastAsia="標楷體" w:hAnsi="標楷體" w:hint="eastAsia"/>
                <w:szCs w:val="24"/>
              </w:rPr>
              <w:t>應用全攻略</w:t>
            </w:r>
            <w:bookmarkEnd w:id="5"/>
            <w:proofErr w:type="gramEnd"/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80C6" w14:textId="77777777" w:rsidR="00EC69DD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bookmarkStart w:id="6" w:name="_Hlk164434732"/>
            <w:r w:rsidRPr="005D31AC">
              <w:rPr>
                <w:rFonts w:ascii="標楷體" w:eastAsia="標楷體" w:hAnsi="標楷體" w:hint="eastAsia"/>
                <w:szCs w:val="24"/>
              </w:rPr>
              <w:t>社團法人</w:t>
            </w:r>
          </w:p>
          <w:p w14:paraId="6969EA31" w14:textId="77777777" w:rsidR="00EC69DD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5D31AC">
              <w:rPr>
                <w:rFonts w:ascii="標楷體" w:eastAsia="標楷體" w:hAnsi="標楷體" w:hint="eastAsia"/>
                <w:szCs w:val="24"/>
              </w:rPr>
              <w:t>中華響</w:t>
            </w:r>
            <w:proofErr w:type="gramStart"/>
            <w:r w:rsidRPr="005D31AC">
              <w:rPr>
                <w:rFonts w:ascii="標楷體" w:eastAsia="標楷體" w:hAnsi="標楷體" w:hint="eastAsia"/>
                <w:szCs w:val="24"/>
              </w:rPr>
              <w:t>響</w:t>
            </w:r>
            <w:proofErr w:type="gramEnd"/>
            <w:r w:rsidRPr="005D31AC">
              <w:rPr>
                <w:rFonts w:ascii="標楷體" w:eastAsia="標楷體" w:hAnsi="標楷體" w:hint="eastAsia"/>
                <w:szCs w:val="24"/>
              </w:rPr>
              <w:t xml:space="preserve">輔助科技協會 </w:t>
            </w:r>
          </w:p>
          <w:p w14:paraId="1F4A57D5" w14:textId="77777777" w:rsidR="0061346B" w:rsidRPr="007D43ED" w:rsidRDefault="0061346B" w:rsidP="009315A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5D31AC">
              <w:rPr>
                <w:rFonts w:ascii="標楷體" w:eastAsia="標楷體" w:hAnsi="標楷體" w:hint="eastAsia"/>
                <w:szCs w:val="24"/>
              </w:rPr>
              <w:t>王俊凱 秘書長</w:t>
            </w:r>
            <w:bookmarkEnd w:id="6"/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84DCA" w14:textId="77777777" w:rsidR="00EC69DD" w:rsidRPr="00C639F8" w:rsidRDefault="0061346B" w:rsidP="006E0041">
            <w:pPr>
              <w:pStyle w:val="a6"/>
              <w:numPr>
                <w:ilvl w:val="3"/>
                <w:numId w:val="11"/>
              </w:numPr>
              <w:snapToGrid w:val="0"/>
              <w:spacing w:beforeLines="50" w:before="180" w:afterLines="50" w:after="180" w:line="24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639F8">
              <w:rPr>
                <w:rFonts w:ascii="標楷體" w:eastAsia="標楷體" w:hAnsi="標楷體" w:hint="eastAsia"/>
                <w:szCs w:val="24"/>
              </w:rPr>
              <w:t>課程邀請碼</w:t>
            </w:r>
            <w:r w:rsidR="00C639F8">
              <w:rPr>
                <w:rFonts w:ascii="標楷體" w:eastAsia="標楷體" w:hAnsi="標楷體" w:hint="eastAsia"/>
                <w:szCs w:val="24"/>
              </w:rPr>
              <w:t>：</w:t>
            </w:r>
            <w:r w:rsidR="001903DF" w:rsidRPr="00C639F8">
              <w:rPr>
                <w:rFonts w:ascii="標楷體" w:eastAsia="標楷體" w:hAnsi="標楷體"/>
                <w:szCs w:val="24"/>
              </w:rPr>
              <w:t>BP0K240AD8BD</w:t>
            </w:r>
          </w:p>
          <w:p w14:paraId="796CF5D4" w14:textId="77777777" w:rsidR="005E2167" w:rsidRPr="00C639F8" w:rsidRDefault="0061346B" w:rsidP="006E0AC6">
            <w:pPr>
              <w:pStyle w:val="a6"/>
              <w:numPr>
                <w:ilvl w:val="3"/>
                <w:numId w:val="11"/>
              </w:numPr>
              <w:snapToGrid w:val="0"/>
              <w:spacing w:beforeLines="50" w:before="180" w:afterLines="50" w:after="180" w:line="240" w:lineRule="auto"/>
              <w:ind w:leftChars="0"/>
              <w:jc w:val="left"/>
              <w:rPr>
                <w:rFonts w:ascii="標楷體" w:eastAsia="標楷體" w:hAnsi="標楷體"/>
                <w:szCs w:val="24"/>
              </w:rPr>
            </w:pPr>
            <w:r w:rsidRPr="00C639F8">
              <w:rPr>
                <w:rFonts w:ascii="標楷體" w:eastAsia="標楷體" w:hAnsi="標楷體" w:hint="eastAsia"/>
                <w:szCs w:val="24"/>
              </w:rPr>
              <w:t>課程邀請連結</w:t>
            </w:r>
            <w:r w:rsidR="00C639F8" w:rsidRPr="00C639F8">
              <w:rPr>
                <w:rFonts w:ascii="標楷體" w:eastAsia="標楷體" w:hAnsi="標楷體" w:hint="eastAsia"/>
                <w:szCs w:val="24"/>
              </w:rPr>
              <w:t>：</w:t>
            </w:r>
            <w:r w:rsidR="005E2167" w:rsidRPr="00C639F8">
              <w:rPr>
                <w:rFonts w:ascii="標楷體" w:eastAsia="標楷體" w:hAnsi="標楷體"/>
                <w:szCs w:val="24"/>
              </w:rPr>
              <w:t>https://ono.tp.edu.tw/course/join/BP0K240AD8BD</w:t>
            </w:r>
          </w:p>
          <w:p w14:paraId="641FAFBD" w14:textId="77777777" w:rsidR="00F30B95" w:rsidRDefault="0061346B" w:rsidP="006E0041">
            <w:pPr>
              <w:pStyle w:val="a6"/>
              <w:numPr>
                <w:ilvl w:val="3"/>
                <w:numId w:val="11"/>
              </w:numPr>
              <w:snapToGrid w:val="0"/>
              <w:spacing w:beforeLines="50" w:before="180" w:afterLines="50" w:after="180" w:line="24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QR C</w:t>
            </w:r>
            <w:r>
              <w:rPr>
                <w:rFonts w:ascii="標楷體" w:eastAsia="標楷體" w:hAnsi="標楷體"/>
                <w:szCs w:val="24"/>
              </w:rPr>
              <w:t>ode</w:t>
            </w:r>
            <w:r>
              <w:rPr>
                <w:rFonts w:ascii="標楷體" w:eastAsia="標楷體" w:hAnsi="標楷體" w:hint="eastAsia"/>
                <w:szCs w:val="24"/>
              </w:rPr>
              <w:t>加入課程</w:t>
            </w:r>
          </w:p>
          <w:p w14:paraId="2EA5E1D1" w14:textId="77777777" w:rsidR="00C639F8" w:rsidRPr="00E228A1" w:rsidRDefault="00F30B95" w:rsidP="00F30B95">
            <w:pPr>
              <w:pStyle w:val="a6"/>
              <w:snapToGrid w:val="0"/>
              <w:spacing w:beforeLines="50" w:before="180" w:afterLines="50" w:after="180" w:line="240" w:lineRule="auto"/>
              <w:ind w:leftChars="0" w:left="22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734FBD3" wp14:editId="46ADD606">
                  <wp:extent cx="1019957" cy="1019957"/>
                  <wp:effectExtent l="0" t="0" r="8890" b="8890"/>
                  <wp:docPr id="1" name="圖片 1" descr="C:\Users\User\AppData\Local\Microsoft\Windows\INetCache\Content.MSO\4E81DB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4E81DBE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126" cy="103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2DA4B" w14:textId="77777777" w:rsidR="0061346B" w:rsidRDefault="0061346B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研習方式：</w:t>
      </w:r>
      <w:proofErr w:type="gramStart"/>
      <w:r>
        <w:rPr>
          <w:rFonts w:ascii="標楷體" w:eastAsia="標楷體" w:hAnsi="標楷體" w:hint="eastAsia"/>
          <w:b/>
          <w:szCs w:val="24"/>
        </w:rPr>
        <w:t>本線上研習</w:t>
      </w:r>
      <w:proofErr w:type="gramEnd"/>
      <w:r>
        <w:rPr>
          <w:rFonts w:ascii="標楷體" w:eastAsia="標楷體" w:hAnsi="標楷體" w:hint="eastAsia"/>
          <w:b/>
          <w:szCs w:val="24"/>
        </w:rPr>
        <w:t>，敬請老師以下面步驟進行報名參與課程。</w:t>
      </w:r>
    </w:p>
    <w:p w14:paraId="7A0D75F7" w14:textId="77777777" w:rsidR="00D77999" w:rsidRPr="00D77999" w:rsidRDefault="005D31AC" w:rsidP="009315A8">
      <w:pPr>
        <w:pStyle w:val="a6"/>
        <w:numPr>
          <w:ilvl w:val="0"/>
          <w:numId w:val="15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b/>
          <w:szCs w:val="24"/>
        </w:rPr>
      </w:pPr>
      <w:r w:rsidRPr="005D31AC">
        <w:rPr>
          <w:rFonts w:ascii="標楷體" w:eastAsia="標楷體" w:hAnsi="標楷體" w:hint="eastAsia"/>
          <w:szCs w:val="24"/>
        </w:rPr>
        <w:t>連結</w:t>
      </w:r>
      <w:r w:rsidR="00D77999">
        <w:rPr>
          <w:rFonts w:ascii="標楷體" w:eastAsia="標楷體" w:hAnsi="標楷體" w:hint="eastAsia"/>
          <w:szCs w:val="24"/>
        </w:rPr>
        <w:t>前項所列</w:t>
      </w:r>
      <w:r w:rsidRPr="005D31AC">
        <w:rPr>
          <w:rFonts w:ascii="標楷體" w:eastAsia="標楷體" w:hAnsi="標楷體" w:hint="eastAsia"/>
          <w:szCs w:val="24"/>
        </w:rPr>
        <w:t>網址(</w:t>
      </w:r>
      <w:r w:rsidR="001903DF" w:rsidRPr="005E2167">
        <w:rPr>
          <w:rFonts w:ascii="標楷體" w:eastAsia="標楷體" w:hAnsi="標楷體"/>
          <w:szCs w:val="24"/>
        </w:rPr>
        <w:t>https://ono.tp.edu.tw/course/join/BP0K240AD8BD</w:t>
      </w:r>
      <w:r w:rsidRPr="005D31AC">
        <w:rPr>
          <w:rFonts w:ascii="標楷體" w:eastAsia="標楷體" w:hAnsi="標楷體" w:hint="eastAsia"/>
          <w:szCs w:val="24"/>
        </w:rPr>
        <w:t>)</w:t>
      </w:r>
      <w:r w:rsidR="0061346B">
        <w:rPr>
          <w:rFonts w:ascii="標楷體" w:eastAsia="標楷體" w:hAnsi="標楷體" w:hint="eastAsia"/>
          <w:szCs w:val="24"/>
        </w:rPr>
        <w:t>或掃描Q</w:t>
      </w:r>
      <w:r w:rsidR="0061346B">
        <w:rPr>
          <w:rFonts w:ascii="標楷體" w:eastAsia="標楷體" w:hAnsi="標楷體"/>
          <w:szCs w:val="24"/>
        </w:rPr>
        <w:t>R code</w:t>
      </w:r>
      <w:r w:rsidRPr="005D31AC">
        <w:rPr>
          <w:rFonts w:ascii="標楷體" w:eastAsia="標楷體" w:hAnsi="標楷體" w:hint="eastAsia"/>
          <w:szCs w:val="24"/>
        </w:rPr>
        <w:t>，以</w:t>
      </w:r>
      <w:bookmarkStart w:id="7" w:name="_Hlk164432644"/>
      <w:r w:rsidR="0061346B">
        <w:rPr>
          <w:rFonts w:ascii="標楷體" w:eastAsia="標楷體" w:hAnsi="標楷體" w:hint="eastAsia"/>
          <w:szCs w:val="24"/>
        </w:rPr>
        <w:t>臺北市校園</w:t>
      </w:r>
      <w:r w:rsidR="00EC2474" w:rsidRPr="00EC2474">
        <w:rPr>
          <w:rFonts w:ascii="標楷體" w:eastAsia="標楷體" w:hAnsi="標楷體" w:hint="eastAsia"/>
          <w:szCs w:val="24"/>
        </w:rPr>
        <w:t>單一身份驗證帳號</w:t>
      </w:r>
      <w:r w:rsidRPr="005D31AC">
        <w:rPr>
          <w:rFonts w:ascii="標楷體" w:eastAsia="標楷體" w:hAnsi="標楷體" w:hint="eastAsia"/>
          <w:szCs w:val="24"/>
        </w:rPr>
        <w:t>登入</w:t>
      </w:r>
      <w:bookmarkEnd w:id="7"/>
      <w:r w:rsidR="00D77999">
        <w:rPr>
          <w:rFonts w:ascii="標楷體" w:eastAsia="標楷體" w:hAnsi="標楷體" w:hint="eastAsia"/>
          <w:szCs w:val="24"/>
        </w:rPr>
        <w:t>。</w:t>
      </w:r>
    </w:p>
    <w:p w14:paraId="71737558" w14:textId="77777777" w:rsidR="00EC69DD" w:rsidRPr="00CB2478" w:rsidRDefault="00CB2478" w:rsidP="00CB2478">
      <w:pPr>
        <w:pStyle w:val="a6"/>
        <w:numPr>
          <w:ilvl w:val="0"/>
          <w:numId w:val="15"/>
        </w:numPr>
        <w:snapToGrid w:val="0"/>
        <w:spacing w:beforeLines="50" w:before="180" w:afterLines="50" w:after="180" w:line="240" w:lineRule="auto"/>
        <w:ind w:leftChars="0" w:left="992" w:hanging="482"/>
        <w:jc w:val="left"/>
        <w:rPr>
          <w:rFonts w:ascii="標楷體" w:eastAsia="標楷體" w:hAnsi="標楷體"/>
          <w:szCs w:val="24"/>
        </w:rPr>
      </w:pPr>
      <w:r w:rsidRPr="00CB2478">
        <w:rPr>
          <w:rFonts w:ascii="標楷體" w:eastAsia="標楷體" w:hAnsi="標楷體" w:hint="eastAsia"/>
          <w:szCs w:val="24"/>
        </w:rPr>
        <w:t>教師於5月</w:t>
      </w:r>
      <w:r>
        <w:rPr>
          <w:rFonts w:ascii="標楷體" w:eastAsia="標楷體" w:hAnsi="標楷體" w:hint="eastAsia"/>
          <w:szCs w:val="24"/>
        </w:rPr>
        <w:t>15</w:t>
      </w:r>
      <w:r w:rsidRPr="00CB2478">
        <w:rPr>
          <w:rFonts w:ascii="標楷體" w:eastAsia="標楷體" w:hAnsi="標楷體" w:hint="eastAsia"/>
          <w:szCs w:val="24"/>
        </w:rPr>
        <w:t>日(星期</w:t>
      </w:r>
      <w:r>
        <w:rPr>
          <w:rFonts w:ascii="標楷體" w:eastAsia="標楷體" w:hAnsi="標楷體" w:hint="eastAsia"/>
          <w:szCs w:val="24"/>
        </w:rPr>
        <w:t>三</w:t>
      </w:r>
      <w:r w:rsidRPr="00CB2478">
        <w:rPr>
          <w:rFonts w:ascii="標楷體" w:eastAsia="標楷體" w:hAnsi="標楷體" w:hint="eastAsia"/>
          <w:szCs w:val="24"/>
        </w:rPr>
        <w:t>)</w:t>
      </w:r>
      <w:r w:rsidR="001F4F2C">
        <w:rPr>
          <w:rFonts w:ascii="標楷體" w:eastAsia="標楷體" w:hAnsi="標楷體" w:hint="eastAsia"/>
          <w:szCs w:val="24"/>
        </w:rPr>
        <w:t>前</w:t>
      </w:r>
      <w:r w:rsidRPr="00CB2478">
        <w:rPr>
          <w:rFonts w:ascii="標楷體" w:eastAsia="標楷體" w:hAnsi="標楷體" w:hint="eastAsia"/>
          <w:szCs w:val="24"/>
        </w:rPr>
        <w:t>，</w:t>
      </w:r>
      <w:r w:rsidR="00D77999" w:rsidRPr="00CB2478">
        <w:rPr>
          <w:rFonts w:ascii="標楷體" w:eastAsia="標楷體" w:hAnsi="標楷體" w:hint="eastAsia"/>
          <w:szCs w:val="24"/>
        </w:rPr>
        <w:t>完成「影片</w:t>
      </w:r>
      <w:r w:rsidRPr="00CB2478">
        <w:rPr>
          <w:rFonts w:ascii="標楷體" w:eastAsia="標楷體" w:hAnsi="標楷體" w:hint="eastAsia"/>
          <w:szCs w:val="24"/>
        </w:rPr>
        <w:t>觀看</w:t>
      </w:r>
      <w:r w:rsidR="00D77999" w:rsidRPr="00CB2478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及</w:t>
      </w:r>
      <w:r w:rsidR="00D77999" w:rsidRPr="00CB2478">
        <w:rPr>
          <w:rFonts w:ascii="標楷體" w:eastAsia="標楷體" w:hAnsi="標楷體" w:hint="eastAsia"/>
          <w:szCs w:val="24"/>
        </w:rPr>
        <w:t>「填寫回饋表」，</w:t>
      </w:r>
      <w:bookmarkStart w:id="8" w:name="_Hlk164434414"/>
      <w:r w:rsidR="00D77999" w:rsidRPr="00CB2478">
        <w:rPr>
          <w:rFonts w:ascii="標楷體" w:eastAsia="標楷體" w:hAnsi="標楷體" w:hint="eastAsia"/>
          <w:szCs w:val="24"/>
        </w:rPr>
        <w:t>核發</w:t>
      </w:r>
      <w:r w:rsidRPr="00CB2478">
        <w:rPr>
          <w:rFonts w:ascii="標楷體" w:eastAsia="標楷體" w:hAnsi="標楷體" w:hint="eastAsia"/>
          <w:szCs w:val="24"/>
        </w:rPr>
        <w:t>2</w:t>
      </w:r>
      <w:r w:rsidR="00D77999" w:rsidRPr="00CB2478">
        <w:rPr>
          <w:rFonts w:ascii="標楷體" w:eastAsia="標楷體" w:hAnsi="標楷體" w:hint="eastAsia"/>
          <w:szCs w:val="24"/>
        </w:rPr>
        <w:t>小時研習時數</w:t>
      </w:r>
      <w:r>
        <w:rPr>
          <w:rFonts w:ascii="標楷體" w:eastAsia="標楷體" w:hAnsi="標楷體" w:hint="eastAsia"/>
          <w:szCs w:val="24"/>
        </w:rPr>
        <w:t>並</w:t>
      </w:r>
      <w:r w:rsidRPr="00CB2478">
        <w:rPr>
          <w:rFonts w:ascii="標楷體" w:eastAsia="標楷體" w:hAnsi="標楷體" w:hint="eastAsia"/>
          <w:szCs w:val="24"/>
        </w:rPr>
        <w:t>免費獲得半年「特教好教材」使用權限。</w:t>
      </w:r>
      <w:r w:rsidR="00D77999" w:rsidRPr="00CB2478">
        <w:rPr>
          <w:rFonts w:ascii="標楷體" w:eastAsia="標楷體" w:hAnsi="標楷體" w:hint="eastAsia"/>
          <w:szCs w:val="24"/>
        </w:rPr>
        <w:t>。</w:t>
      </w:r>
      <w:bookmarkEnd w:id="8"/>
    </w:p>
    <w:p w14:paraId="7569B178" w14:textId="77777777" w:rsidR="005D31AC" w:rsidRPr="005D31AC" w:rsidRDefault="005D31AC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5D31AC">
        <w:rPr>
          <w:rFonts w:ascii="標楷體" w:eastAsia="標楷體" w:hAnsi="標楷體" w:hint="eastAsia"/>
          <w:b/>
          <w:szCs w:val="24"/>
        </w:rPr>
        <w:t>注意事項：</w:t>
      </w:r>
    </w:p>
    <w:p w14:paraId="72CA3636" w14:textId="77777777" w:rsidR="00955584" w:rsidRDefault="00955584" w:rsidP="00955584">
      <w:pPr>
        <w:pStyle w:val="a6"/>
        <w:numPr>
          <w:ilvl w:val="0"/>
          <w:numId w:val="18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請務必於</w:t>
      </w:r>
      <w:r w:rsidR="00EC08EC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</w:t>
      </w:r>
      <w:r w:rsidR="00812BB5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 w:hint="eastAsia"/>
          <w:szCs w:val="24"/>
        </w:rPr>
        <w:t>日(星期</w:t>
      </w:r>
      <w:r w:rsidR="00812BB5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)前</w:t>
      </w:r>
      <w:r w:rsidRPr="00955584">
        <w:rPr>
          <w:rFonts w:ascii="標楷體" w:eastAsia="標楷體" w:hAnsi="標楷體" w:hint="eastAsia"/>
          <w:szCs w:val="24"/>
        </w:rPr>
        <w:t>至臺北市教師在職研習網(https://insc.tp.edu.tw/index/DefBod.aspx)完成報名</w:t>
      </w:r>
      <w:r w:rsidR="00127797">
        <w:rPr>
          <w:rFonts w:ascii="標楷體" w:eastAsia="標楷體" w:hAnsi="標楷體" w:hint="eastAsia"/>
          <w:szCs w:val="24"/>
        </w:rPr>
        <w:t>(</w:t>
      </w:r>
      <w:r w:rsidR="00127797" w:rsidRPr="00127797">
        <w:rPr>
          <w:rFonts w:ascii="標楷體" w:eastAsia="標楷體" w:hAnsi="標楷體" w:hint="eastAsia"/>
          <w:szCs w:val="24"/>
        </w:rPr>
        <w:t>核准文號</w:t>
      </w:r>
      <w:r w:rsidR="00127797">
        <w:rPr>
          <w:rFonts w:ascii="標楷體" w:eastAsia="標楷體" w:hAnsi="標楷體" w:hint="eastAsia"/>
          <w:szCs w:val="24"/>
        </w:rPr>
        <w:t>：</w:t>
      </w:r>
      <w:r w:rsidR="00127797" w:rsidRPr="00127797">
        <w:rPr>
          <w:rFonts w:ascii="標楷體" w:eastAsia="標楷體" w:hAnsi="標楷體" w:hint="eastAsia"/>
          <w:szCs w:val="24"/>
        </w:rPr>
        <w:t>北市研習字第1130424027號</w:t>
      </w:r>
      <w:r w:rsidR="00127797">
        <w:rPr>
          <w:rFonts w:ascii="標楷體" w:eastAsia="標楷體" w:hAnsi="標楷體" w:hint="eastAsia"/>
          <w:szCs w:val="24"/>
        </w:rPr>
        <w:t>)</w:t>
      </w:r>
      <w:r w:rsidRPr="00955584">
        <w:rPr>
          <w:rFonts w:ascii="標楷體" w:eastAsia="標楷體" w:hAnsi="標楷體" w:hint="eastAsia"/>
          <w:szCs w:val="24"/>
        </w:rPr>
        <w:t>。</w:t>
      </w:r>
    </w:p>
    <w:p w14:paraId="528EABEE" w14:textId="77777777" w:rsidR="005D31AC" w:rsidRDefault="005D31AC" w:rsidP="009315A8">
      <w:pPr>
        <w:pStyle w:val="a6"/>
        <w:numPr>
          <w:ilvl w:val="0"/>
          <w:numId w:val="18"/>
        </w:numPr>
        <w:snapToGrid w:val="0"/>
        <w:spacing w:beforeLines="50" w:before="180" w:afterLines="50" w:after="180" w:line="240" w:lineRule="auto"/>
        <w:ind w:leftChars="0"/>
        <w:jc w:val="both"/>
        <w:rPr>
          <w:rFonts w:ascii="標楷體" w:eastAsia="標楷體" w:hAnsi="標楷體"/>
          <w:szCs w:val="24"/>
        </w:rPr>
      </w:pPr>
      <w:r w:rsidRPr="00EC69DD">
        <w:rPr>
          <w:rFonts w:ascii="標楷體" w:eastAsia="標楷體" w:hAnsi="標楷體" w:hint="eastAsia"/>
          <w:szCs w:val="24"/>
        </w:rPr>
        <w:t>參與本研習課程人員，可利用在校課餘時間完成，不再另核予公假或公假派代。</w:t>
      </w:r>
    </w:p>
    <w:p w14:paraId="46669C1B" w14:textId="77777777" w:rsidR="00A310B3" w:rsidRPr="00476B51" w:rsidRDefault="00955584" w:rsidP="00CB247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領取</w:t>
      </w:r>
      <w:r w:rsidR="00A310B3" w:rsidRPr="002D696A">
        <w:rPr>
          <w:rFonts w:ascii="標楷體" w:eastAsia="標楷體" w:hAnsi="標楷體" w:hint="eastAsia"/>
          <w:b/>
          <w:szCs w:val="24"/>
        </w:rPr>
        <w:t>半年「特教好教材」</w:t>
      </w:r>
      <w:r w:rsidR="00A310B3">
        <w:rPr>
          <w:rFonts w:ascii="標楷體" w:eastAsia="標楷體" w:hAnsi="標楷體" w:hint="eastAsia"/>
          <w:b/>
          <w:szCs w:val="24"/>
        </w:rPr>
        <w:t>說明：</w:t>
      </w:r>
      <w:r w:rsidR="00A310B3" w:rsidRPr="00476B51">
        <w:rPr>
          <w:rFonts w:ascii="標楷體" w:eastAsia="標楷體" w:hAnsi="標楷體" w:hint="eastAsia"/>
          <w:szCs w:val="24"/>
        </w:rPr>
        <w:t>將於研習截止後，通知領取時間</w:t>
      </w:r>
      <w:r w:rsidR="00C639F8" w:rsidRPr="00476B51">
        <w:rPr>
          <w:rFonts w:ascii="標楷體" w:eastAsia="標楷體" w:hAnsi="標楷體" w:hint="eastAsia"/>
          <w:szCs w:val="24"/>
        </w:rPr>
        <w:t>及</w:t>
      </w:r>
      <w:r w:rsidR="00EC08EC" w:rsidRPr="00476B51">
        <w:rPr>
          <w:rFonts w:ascii="標楷體" w:eastAsia="標楷體" w:hAnsi="標楷體" w:hint="eastAsia"/>
          <w:szCs w:val="24"/>
        </w:rPr>
        <w:t>地點。</w:t>
      </w:r>
    </w:p>
    <w:p w14:paraId="697F9F0F" w14:textId="77777777" w:rsidR="00627735" w:rsidRDefault="00627735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預期成效</w:t>
      </w:r>
    </w:p>
    <w:p w14:paraId="6005E7D3" w14:textId="77777777" w:rsidR="00280EC0" w:rsidRPr="00280EC0" w:rsidRDefault="00280EC0" w:rsidP="009315A8">
      <w:pPr>
        <w:pStyle w:val="a6"/>
        <w:numPr>
          <w:ilvl w:val="0"/>
          <w:numId w:val="13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特教教</w:t>
      </w:r>
      <w:r w:rsidRPr="00280EC0">
        <w:rPr>
          <w:rFonts w:ascii="標楷體" w:eastAsia="標楷體" w:hAnsi="標楷體" w:hint="eastAsia"/>
          <w:szCs w:val="24"/>
        </w:rPr>
        <w:t>師</w:t>
      </w:r>
      <w:r w:rsidR="00812BB5" w:rsidRPr="00280EC0">
        <w:rPr>
          <w:rFonts w:ascii="標楷體" w:eastAsia="標楷體" w:hAnsi="標楷體" w:hint="eastAsia"/>
          <w:szCs w:val="24"/>
        </w:rPr>
        <w:t>能</w:t>
      </w:r>
      <w:r w:rsidRPr="00280EC0">
        <w:rPr>
          <w:rFonts w:ascii="標楷體" w:eastAsia="標楷體" w:hAnsi="標楷體" w:hint="eastAsia"/>
          <w:szCs w:val="24"/>
        </w:rPr>
        <w:t>了解「特教好教材」之目的、意義與內涵、效果</w:t>
      </w:r>
      <w:r>
        <w:rPr>
          <w:rFonts w:ascii="標楷體" w:eastAsia="標楷體" w:hAnsi="標楷體" w:hint="eastAsia"/>
          <w:szCs w:val="24"/>
        </w:rPr>
        <w:t>。</w:t>
      </w:r>
    </w:p>
    <w:p w14:paraId="5D9B80A3" w14:textId="77777777" w:rsidR="00E228A1" w:rsidRPr="00E228A1" w:rsidRDefault="00280EC0" w:rsidP="00E228A1">
      <w:pPr>
        <w:pStyle w:val="a6"/>
        <w:numPr>
          <w:ilvl w:val="0"/>
          <w:numId w:val="13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特教教</w:t>
      </w:r>
      <w:r w:rsidRPr="00280EC0">
        <w:rPr>
          <w:rFonts w:ascii="標楷體" w:eastAsia="標楷體" w:hAnsi="標楷體" w:hint="eastAsia"/>
          <w:szCs w:val="24"/>
        </w:rPr>
        <w:t>師</w:t>
      </w:r>
      <w:r w:rsidR="00812BB5" w:rsidRPr="00280EC0">
        <w:rPr>
          <w:rFonts w:ascii="標楷體" w:eastAsia="標楷體" w:hAnsi="標楷體" w:hint="eastAsia"/>
          <w:szCs w:val="24"/>
        </w:rPr>
        <w:t>能</w:t>
      </w:r>
      <w:r w:rsidRPr="00280EC0">
        <w:rPr>
          <w:rFonts w:ascii="標楷體" w:eastAsia="標楷體" w:hAnsi="標楷體" w:hint="eastAsia"/>
          <w:szCs w:val="24"/>
        </w:rPr>
        <w:t>掌握「特教好教材」使用方式</w:t>
      </w:r>
      <w:r>
        <w:rPr>
          <w:rFonts w:ascii="標楷體" w:eastAsia="標楷體" w:hAnsi="標楷體" w:hint="eastAsia"/>
          <w:szCs w:val="24"/>
        </w:rPr>
        <w:t>。</w:t>
      </w:r>
    </w:p>
    <w:p w14:paraId="31A2D824" w14:textId="77777777" w:rsidR="00E228A1" w:rsidRDefault="00E228A1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聯絡方式</w:t>
      </w:r>
    </w:p>
    <w:p w14:paraId="4F4A9845" w14:textId="77777777" w:rsidR="00E228A1" w:rsidRDefault="00E228A1" w:rsidP="00E228A1">
      <w:pPr>
        <w:pStyle w:val="a6"/>
        <w:numPr>
          <w:ilvl w:val="0"/>
          <w:numId w:val="20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報名相關問題，請</w:t>
      </w:r>
      <w:proofErr w:type="gramStart"/>
      <w:r>
        <w:rPr>
          <w:rFonts w:ascii="標楷體" w:eastAsia="標楷體" w:hAnsi="標楷體" w:hint="eastAsia"/>
          <w:szCs w:val="24"/>
        </w:rPr>
        <w:t>逕</w:t>
      </w:r>
      <w:proofErr w:type="gramEnd"/>
      <w:r>
        <w:rPr>
          <w:rFonts w:ascii="標楷體" w:eastAsia="標楷體" w:hAnsi="標楷體" w:hint="eastAsia"/>
          <w:szCs w:val="24"/>
        </w:rPr>
        <w:t>洽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北特殊教育學校 陳宜君老師</w:t>
      </w:r>
    </w:p>
    <w:p w14:paraId="7BC07BEF" w14:textId="77777777" w:rsidR="00E228A1" w:rsidRPr="00E228A1" w:rsidRDefault="00E228A1" w:rsidP="00E228A1">
      <w:pPr>
        <w:pStyle w:val="a6"/>
        <w:numPr>
          <w:ilvl w:val="0"/>
          <w:numId w:val="20"/>
        </w:numPr>
        <w:snapToGrid w:val="0"/>
        <w:spacing w:beforeLines="50" w:before="180" w:afterLines="50" w:after="180" w:line="240" w:lineRule="auto"/>
        <w:ind w:leftChars="0" w:left="964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電話：(02)2874-9114#1002，Email：1002@tpmr.tp.edu.tw</w:t>
      </w:r>
    </w:p>
    <w:p w14:paraId="225F7D1B" w14:textId="77777777" w:rsidR="00627735" w:rsidRPr="00280EC0" w:rsidRDefault="00143FC4" w:rsidP="009315A8">
      <w:pPr>
        <w:pStyle w:val="a6"/>
        <w:numPr>
          <w:ilvl w:val="0"/>
          <w:numId w:val="1"/>
        </w:numPr>
        <w:snapToGrid w:val="0"/>
        <w:spacing w:beforeLines="50" w:before="180" w:afterLines="50" w:after="180" w:line="240" w:lineRule="auto"/>
        <w:ind w:leftChars="0"/>
        <w:jc w:val="left"/>
        <w:rPr>
          <w:rFonts w:ascii="標楷體" w:eastAsia="標楷體" w:hAnsi="標楷體"/>
          <w:b/>
          <w:szCs w:val="24"/>
        </w:rPr>
      </w:pPr>
      <w:r w:rsidRPr="00280EC0">
        <w:rPr>
          <w:rFonts w:ascii="標楷體" w:eastAsia="標楷體" w:hAnsi="標楷體"/>
          <w:b/>
          <w:szCs w:val="24"/>
        </w:rPr>
        <w:t>本計畫奉</w:t>
      </w:r>
      <w:r w:rsidRPr="00C31CAF">
        <w:rPr>
          <w:rFonts w:ascii="標楷體" w:eastAsia="標楷體" w:hAnsi="標楷體"/>
          <w:b/>
          <w:szCs w:val="24"/>
        </w:rPr>
        <w:t>核後實施，修正時亦同。</w:t>
      </w:r>
    </w:p>
    <w:p w14:paraId="444F4342" w14:textId="77777777" w:rsidR="00D556FA" w:rsidRDefault="00D556FA"/>
    <w:p w14:paraId="2FD41BA3" w14:textId="77777777" w:rsidR="005D31AC" w:rsidRPr="00EC2474" w:rsidRDefault="005D31AC"/>
    <w:sectPr w:rsidR="005D31AC" w:rsidRPr="00EC2474" w:rsidSect="00B233D7">
      <w:type w:val="continuous"/>
      <w:pgSz w:w="11907" w:h="16840" w:code="9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B96C" w14:textId="77777777" w:rsidR="00AF696D" w:rsidRDefault="00AF696D" w:rsidP="00CB1CC0">
      <w:r>
        <w:separator/>
      </w:r>
    </w:p>
  </w:endnote>
  <w:endnote w:type="continuationSeparator" w:id="0">
    <w:p w14:paraId="42319631" w14:textId="77777777" w:rsidR="00AF696D" w:rsidRDefault="00AF696D" w:rsidP="00CB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6E23" w14:textId="77777777" w:rsidR="00AF696D" w:rsidRDefault="00AF696D" w:rsidP="00CB1CC0">
      <w:r>
        <w:separator/>
      </w:r>
    </w:p>
  </w:footnote>
  <w:footnote w:type="continuationSeparator" w:id="0">
    <w:p w14:paraId="57647EFA" w14:textId="77777777" w:rsidR="00AF696D" w:rsidRDefault="00AF696D" w:rsidP="00CB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79E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3474A5"/>
    <w:multiLevelType w:val="hybridMultilevel"/>
    <w:tmpl w:val="3C865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600B2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7D7C4D"/>
    <w:multiLevelType w:val="hybridMultilevel"/>
    <w:tmpl w:val="8FD45426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AEBE4084">
      <w:start w:val="1"/>
      <w:numFmt w:val="decimal"/>
      <w:suff w:val="nothing"/>
      <w:lvlText w:val="%4."/>
      <w:lvlJc w:val="left"/>
      <w:pPr>
        <w:ind w:left="227" w:hanging="22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22DC1A80"/>
    <w:multiLevelType w:val="hybridMultilevel"/>
    <w:tmpl w:val="AFB0812A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2C003196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BE5292"/>
    <w:multiLevelType w:val="hybridMultilevel"/>
    <w:tmpl w:val="F9BA0184"/>
    <w:lvl w:ilvl="0" w:tplc="1D78C84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E070AF"/>
    <w:multiLevelType w:val="hybridMultilevel"/>
    <w:tmpl w:val="C72429A6"/>
    <w:lvl w:ilvl="0" w:tplc="1D78C840">
      <w:start w:val="1"/>
      <w:numFmt w:val="taiwaneseCountingThousand"/>
      <w:lvlText w:val="%1、"/>
      <w:lvlJc w:val="left"/>
      <w:pPr>
        <w:ind w:left="1735" w:hanging="60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4B13521A"/>
    <w:multiLevelType w:val="hybridMultilevel"/>
    <w:tmpl w:val="6EA2A9D2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0" w15:restartNumberingAfterBreak="0">
    <w:nsid w:val="4C1B752F"/>
    <w:multiLevelType w:val="hybridMultilevel"/>
    <w:tmpl w:val="6EA2A9D2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4D8657AE"/>
    <w:multiLevelType w:val="hybridMultilevel"/>
    <w:tmpl w:val="17C8DC14"/>
    <w:lvl w:ilvl="0" w:tplc="0E089050">
      <w:start w:val="1"/>
      <w:numFmt w:val="taiwaneseCountingThousand"/>
      <w:lvlText w:val="%1、"/>
      <w:lvlJc w:val="left"/>
      <w:pPr>
        <w:ind w:left="510" w:hanging="510"/>
      </w:pPr>
    </w:lvl>
    <w:lvl w:ilvl="1" w:tplc="1D78C840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A1349C"/>
    <w:multiLevelType w:val="hybridMultilevel"/>
    <w:tmpl w:val="F196A348"/>
    <w:lvl w:ilvl="0" w:tplc="8D56C522">
      <w:start w:val="1"/>
      <w:numFmt w:val="taiwaneseCountingThousand"/>
      <w:lvlText w:val="%1、"/>
      <w:lvlJc w:val="left"/>
      <w:pPr>
        <w:ind w:left="99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3" w15:restartNumberingAfterBreak="0">
    <w:nsid w:val="5826751C"/>
    <w:multiLevelType w:val="hybridMultilevel"/>
    <w:tmpl w:val="042ED6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9374E"/>
    <w:multiLevelType w:val="hybridMultilevel"/>
    <w:tmpl w:val="AFB0812A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6D617CE4"/>
    <w:multiLevelType w:val="hybridMultilevel"/>
    <w:tmpl w:val="5CF23564"/>
    <w:lvl w:ilvl="0" w:tplc="1D78C840">
      <w:start w:val="1"/>
      <w:numFmt w:val="taiwaneseCountingThousand"/>
      <w:lvlText w:val="%1、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8F100B"/>
    <w:multiLevelType w:val="hybridMultilevel"/>
    <w:tmpl w:val="AFB0812A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77E269C2"/>
    <w:multiLevelType w:val="hybridMultilevel"/>
    <w:tmpl w:val="E7DED77E"/>
    <w:lvl w:ilvl="0" w:tplc="86CE32FA">
      <w:start w:val="1"/>
      <w:numFmt w:val="ideographLegalTraditional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B03FBE"/>
    <w:multiLevelType w:val="hybridMultilevel"/>
    <w:tmpl w:val="9B8CD9B2"/>
    <w:lvl w:ilvl="0" w:tplc="1D78C840">
      <w:start w:val="1"/>
      <w:numFmt w:val="taiwaneseCountingThousand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8"/>
  </w:num>
  <w:num w:numId="18">
    <w:abstractNumId w:val="14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35"/>
    <w:rsid w:val="0008054C"/>
    <w:rsid w:val="000A4450"/>
    <w:rsid w:val="0010304C"/>
    <w:rsid w:val="001223B0"/>
    <w:rsid w:val="0012582B"/>
    <w:rsid w:val="00127797"/>
    <w:rsid w:val="00143FC4"/>
    <w:rsid w:val="001903DF"/>
    <w:rsid w:val="00193945"/>
    <w:rsid w:val="001D2734"/>
    <w:rsid w:val="001F4F2C"/>
    <w:rsid w:val="00257565"/>
    <w:rsid w:val="00280EC0"/>
    <w:rsid w:val="0028477E"/>
    <w:rsid w:val="002D696A"/>
    <w:rsid w:val="002E1F00"/>
    <w:rsid w:val="003177B3"/>
    <w:rsid w:val="003B0A64"/>
    <w:rsid w:val="003F551D"/>
    <w:rsid w:val="00414885"/>
    <w:rsid w:val="00423ACD"/>
    <w:rsid w:val="0043089E"/>
    <w:rsid w:val="004469B3"/>
    <w:rsid w:val="00453FD6"/>
    <w:rsid w:val="0047555C"/>
    <w:rsid w:val="00476B51"/>
    <w:rsid w:val="00494CD7"/>
    <w:rsid w:val="004A26A3"/>
    <w:rsid w:val="004B380C"/>
    <w:rsid w:val="004D2776"/>
    <w:rsid w:val="00532AA8"/>
    <w:rsid w:val="00583D90"/>
    <w:rsid w:val="005D31AC"/>
    <w:rsid w:val="005E2167"/>
    <w:rsid w:val="005F680F"/>
    <w:rsid w:val="0061346B"/>
    <w:rsid w:val="00627735"/>
    <w:rsid w:val="006E0041"/>
    <w:rsid w:val="006E0AC6"/>
    <w:rsid w:val="00727579"/>
    <w:rsid w:val="007D43ED"/>
    <w:rsid w:val="00812BB5"/>
    <w:rsid w:val="0081583A"/>
    <w:rsid w:val="00820115"/>
    <w:rsid w:val="00847E2D"/>
    <w:rsid w:val="00907EB4"/>
    <w:rsid w:val="009315A8"/>
    <w:rsid w:val="009509DC"/>
    <w:rsid w:val="00951829"/>
    <w:rsid w:val="00955584"/>
    <w:rsid w:val="0096369A"/>
    <w:rsid w:val="009C0632"/>
    <w:rsid w:val="00A15B21"/>
    <w:rsid w:val="00A2618B"/>
    <w:rsid w:val="00A310B3"/>
    <w:rsid w:val="00A55D5F"/>
    <w:rsid w:val="00A66B5E"/>
    <w:rsid w:val="00AB3128"/>
    <w:rsid w:val="00AB6DF0"/>
    <w:rsid w:val="00AF54EC"/>
    <w:rsid w:val="00AF696D"/>
    <w:rsid w:val="00B233D7"/>
    <w:rsid w:val="00B24738"/>
    <w:rsid w:val="00B56BCE"/>
    <w:rsid w:val="00BA6F8C"/>
    <w:rsid w:val="00C066E8"/>
    <w:rsid w:val="00C31CAF"/>
    <w:rsid w:val="00C639F8"/>
    <w:rsid w:val="00C8285D"/>
    <w:rsid w:val="00CB1CC0"/>
    <w:rsid w:val="00CB2478"/>
    <w:rsid w:val="00CD7B70"/>
    <w:rsid w:val="00CE5FC3"/>
    <w:rsid w:val="00D278A7"/>
    <w:rsid w:val="00D41083"/>
    <w:rsid w:val="00D42CA5"/>
    <w:rsid w:val="00D512B3"/>
    <w:rsid w:val="00D556FA"/>
    <w:rsid w:val="00D77999"/>
    <w:rsid w:val="00D92F3A"/>
    <w:rsid w:val="00E228A1"/>
    <w:rsid w:val="00E5244A"/>
    <w:rsid w:val="00E712B4"/>
    <w:rsid w:val="00EC08EC"/>
    <w:rsid w:val="00EC2474"/>
    <w:rsid w:val="00EC69DD"/>
    <w:rsid w:val="00EF042A"/>
    <w:rsid w:val="00F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AFB195"/>
  <w15:chartTrackingRefBased/>
  <w15:docId w15:val="{5DDFDFC6-703E-4B1E-AF46-D2A51D3D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27735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627735"/>
    <w:rPr>
      <w:rFonts w:ascii="細明體" w:eastAsia="細明體" w:hAnsi="Courier New" w:cs="Times New Roman"/>
      <w:szCs w:val="20"/>
    </w:rPr>
  </w:style>
  <w:style w:type="character" w:customStyle="1" w:styleId="a5">
    <w:name w:val="清單段落 字元"/>
    <w:link w:val="a6"/>
    <w:uiPriority w:val="34"/>
    <w:locked/>
    <w:rsid w:val="00627735"/>
    <w:rPr>
      <w:rFonts w:ascii="Calibri" w:eastAsia="新細明體" w:hAnsi="Calibri" w:cs="Times New Roman"/>
    </w:rPr>
  </w:style>
  <w:style w:type="paragraph" w:styleId="a6">
    <w:name w:val="List Paragraph"/>
    <w:basedOn w:val="a"/>
    <w:link w:val="a5"/>
    <w:uiPriority w:val="34"/>
    <w:qFormat/>
    <w:rsid w:val="00627735"/>
    <w:pPr>
      <w:spacing w:line="240" w:lineRule="exact"/>
      <w:ind w:leftChars="200" w:left="480"/>
      <w:jc w:val="center"/>
    </w:pPr>
    <w:rPr>
      <w:rFonts w:ascii="Calibri" w:eastAsia="新細明體" w:hAnsi="Calibri" w:cs="Times New Roman"/>
    </w:rPr>
  </w:style>
  <w:style w:type="character" w:styleId="a7">
    <w:name w:val="Hyperlink"/>
    <w:basedOn w:val="a0"/>
    <w:uiPriority w:val="99"/>
    <w:unhideWhenUsed/>
    <w:rsid w:val="0041488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488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B1CC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B1CC0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315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景興國中校長室</cp:lastModifiedBy>
  <cp:revision>2</cp:revision>
  <cp:lastPrinted>2024-03-21T05:45:00Z</cp:lastPrinted>
  <dcterms:created xsi:type="dcterms:W3CDTF">2024-05-02T01:43:00Z</dcterms:created>
  <dcterms:modified xsi:type="dcterms:W3CDTF">2024-05-02T01:43:00Z</dcterms:modified>
</cp:coreProperties>
</file>