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D8" w:rsidRDefault="001D6A8E">
      <w:pPr>
        <w:pStyle w:val="1"/>
        <w:spacing w:line="240" w:lineRule="auto"/>
        <w:rPr>
          <w:color w:val="auto"/>
          <w:sz w:val="40"/>
        </w:rPr>
      </w:pPr>
      <w:bookmarkStart w:id="0" w:name="_GoBack"/>
      <w:bookmarkEnd w:id="0"/>
      <w:proofErr w:type="gramStart"/>
      <w:r>
        <w:rPr>
          <w:color w:val="auto"/>
          <w:sz w:val="40"/>
        </w:rPr>
        <w:t>111</w:t>
      </w:r>
      <w:proofErr w:type="gramEnd"/>
      <w:r>
        <w:rPr>
          <w:color w:val="auto"/>
          <w:sz w:val="40"/>
        </w:rPr>
        <w:t>年度國民中小學節約能源創意七十二變</w:t>
      </w:r>
      <w:r>
        <w:rPr>
          <w:color w:val="auto"/>
          <w:sz w:val="40"/>
        </w:rPr>
        <w:t>-</w:t>
      </w:r>
    </w:p>
    <w:p w:rsidR="009729D8" w:rsidRDefault="001D6A8E">
      <w:pPr>
        <w:pStyle w:val="1"/>
        <w:spacing w:line="240" w:lineRule="auto"/>
        <w:rPr>
          <w:color w:val="auto"/>
          <w:sz w:val="40"/>
        </w:rPr>
      </w:pPr>
      <w:r>
        <w:rPr>
          <w:color w:val="auto"/>
          <w:sz w:val="40"/>
        </w:rPr>
        <w:t>小劇場創作競賽須知</w:t>
      </w:r>
    </w:p>
    <w:p w:rsidR="009729D8" w:rsidRDefault="001D6A8E">
      <w:pPr>
        <w:wordWrap w:val="0"/>
        <w:jc w:val="right"/>
      </w:pPr>
      <w:r>
        <w:rPr>
          <w:rFonts w:eastAsia="標楷體"/>
          <w:sz w:val="20"/>
          <w:szCs w:val="20"/>
        </w:rPr>
        <w:t>核定日期：</w:t>
      </w:r>
      <w:r>
        <w:rPr>
          <w:rFonts w:eastAsia="標楷體"/>
          <w:sz w:val="20"/>
          <w:szCs w:val="20"/>
        </w:rPr>
        <w:t>111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4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12</w:t>
      </w:r>
      <w:r>
        <w:rPr>
          <w:rFonts w:eastAsia="標楷體"/>
          <w:sz w:val="20"/>
          <w:szCs w:val="20"/>
        </w:rPr>
        <w:t>日</w:t>
      </w:r>
    </w:p>
    <w:p w:rsidR="009729D8" w:rsidRDefault="001D6A8E">
      <w:pPr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壹、依據</w:t>
      </w:r>
    </w:p>
    <w:p w:rsidR="009729D8" w:rsidRDefault="001D6A8E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一、經濟部能源局</w:t>
      </w:r>
      <w:proofErr w:type="gramStart"/>
      <w:r>
        <w:rPr>
          <w:rFonts w:eastAsia="標楷體"/>
          <w:sz w:val="28"/>
          <w:szCs w:val="28"/>
        </w:rPr>
        <w:t>111</w:t>
      </w:r>
      <w:proofErr w:type="gramEnd"/>
      <w:r>
        <w:rPr>
          <w:rFonts w:eastAsia="標楷體"/>
          <w:sz w:val="28"/>
          <w:szCs w:val="28"/>
        </w:rPr>
        <w:t>年度「輔導中小學推動能源教育計畫」。</w:t>
      </w:r>
    </w:p>
    <w:p w:rsidR="009729D8" w:rsidRDefault="001D6A8E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二、經濟部及教育部「加強中小學推動能源教育實施計畫」。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貳、目的</w:t>
      </w:r>
    </w:p>
    <w:p w:rsidR="009729D8" w:rsidRDefault="001D6A8E">
      <w:pPr>
        <w:pStyle w:val="Default"/>
        <w:spacing w:line="460" w:lineRule="exact"/>
        <w:ind w:firstLine="566"/>
        <w:jc w:val="both"/>
      </w:pPr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為讓中小學生關注能源議題並實踐節能</w:t>
      </w:r>
      <w:proofErr w:type="gramStart"/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減碳，</w:t>
      </w:r>
      <w:proofErr w:type="gramEnd"/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期望藉由小劇場創作競賽，培養學生節約能源意識，透過原創新穎的表演藝術形式，詮釋節約能源</w:t>
      </w:r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生活的概念，並展現「加強全民能源教育宣導」、「提升國民能源轉型認知」及「以</w:t>
      </w:r>
      <w:proofErr w:type="gramStart"/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節能減碳</w:t>
      </w:r>
      <w:proofErr w:type="gramEnd"/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為核心生活」等推動作法。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參、辦理單位</w:t>
      </w:r>
    </w:p>
    <w:p w:rsidR="009729D8" w:rsidRDefault="001D6A8E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一、主辦單位：經濟部能源局。</w:t>
      </w:r>
    </w:p>
    <w:p w:rsidR="009729D8" w:rsidRDefault="001D6A8E">
      <w:pPr>
        <w:widowControl/>
        <w:spacing w:line="460" w:lineRule="exact"/>
        <w:ind w:left="2268" w:hanging="1982"/>
      </w:pPr>
      <w:r>
        <w:rPr>
          <w:rFonts w:eastAsia="標楷體"/>
          <w:sz w:val="28"/>
          <w:szCs w:val="28"/>
        </w:rPr>
        <w:t>二、協辦單位：</w:t>
      </w:r>
      <w:r>
        <w:fldChar w:fldCharType="begin"/>
      </w:r>
      <w:r>
        <w:instrText xml:space="preserve"> HYPERLINK  "https://www.k12ea.gov.tw/" </w:instrText>
      </w:r>
      <w:r>
        <w:fldChar w:fldCharType="separate"/>
      </w:r>
      <w:r>
        <w:rPr>
          <w:rFonts w:eastAsia="標楷體"/>
          <w:sz w:val="28"/>
          <w:szCs w:val="28"/>
        </w:rPr>
        <w:t>教育部國民及學前教育署</w: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/>
          <w:sz w:val="28"/>
          <w:szCs w:val="28"/>
        </w:rPr>
        <w:t>及各直轄市、縣（市）政府教育局（處）。</w:t>
      </w:r>
    </w:p>
    <w:p w:rsidR="009729D8" w:rsidRDefault="001D6A8E">
      <w:pPr>
        <w:spacing w:line="460" w:lineRule="exact"/>
        <w:ind w:left="844" w:hanging="56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三、執行單位：國立臺灣師範大學。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肆、參加對象及規定</w:t>
      </w:r>
    </w:p>
    <w:p w:rsidR="009729D8" w:rsidRDefault="001D6A8E">
      <w:pPr>
        <w:spacing w:line="460" w:lineRule="exact"/>
        <w:ind w:left="307" w:firstLine="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一、全國各公、私立國民中小學學生組隊參賽。</w:t>
      </w:r>
    </w:p>
    <w:p w:rsidR="009729D8" w:rsidRDefault="001D6A8E">
      <w:pPr>
        <w:spacing w:line="460" w:lineRule="exact"/>
        <w:ind w:left="853" w:hanging="5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二、每隊參賽學生以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人為上限，指導教師以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人為上限。參賽隊伍表演成員於競賽期間須為在校學生，指導教師須為服務於報名隊伍學校之現任教師（含專任教師、兼任教師、實習教師、代課教師、代理教師或社團教師）。</w:t>
      </w:r>
    </w:p>
    <w:p w:rsidR="009729D8" w:rsidRDefault="001D6A8E">
      <w:pPr>
        <w:spacing w:line="460" w:lineRule="exact"/>
        <w:ind w:left="867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三、若有特殊情況需變更指導教師及參賽學生者，須於決審日前一個月，由學校正式行文通知執行單位，並取得書面同意後始可變更。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伍、報名方式</w:t>
      </w:r>
    </w:p>
    <w:p w:rsidR="009729D8" w:rsidRDefault="001D6A8E">
      <w:pPr>
        <w:spacing w:line="460" w:lineRule="exact"/>
        <w:ind w:left="852" w:hanging="566"/>
        <w:jc w:val="both"/>
      </w:pPr>
      <w:r>
        <w:rPr>
          <w:rFonts w:eastAsia="標楷體"/>
          <w:sz w:val="28"/>
          <w:szCs w:val="28"/>
        </w:rPr>
        <w:t>一、參賽隊伍向所在學校繳交</w:t>
      </w:r>
      <w:r>
        <w:rPr>
          <w:rFonts w:eastAsia="標楷體"/>
          <w:sz w:val="28"/>
          <w:szCs w:val="28"/>
          <w:u w:val="single"/>
        </w:rPr>
        <w:t>報名表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1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  <w:u w:val="single"/>
        </w:rPr>
        <w:t>演出計畫書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2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及</w:t>
      </w:r>
      <w:r>
        <w:rPr>
          <w:rFonts w:eastAsia="標楷體"/>
          <w:sz w:val="28"/>
          <w:szCs w:val="28"/>
          <w:u w:val="single"/>
        </w:rPr>
        <w:t>原創作品宣告切結書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3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32"/>
        </w:rPr>
        <w:t>，</w:t>
      </w:r>
      <w:r>
        <w:rPr>
          <w:rFonts w:eastAsia="標楷體"/>
          <w:sz w:val="28"/>
          <w:szCs w:val="28"/>
        </w:rPr>
        <w:t>並由學校轉送所在縣市</w:t>
      </w:r>
      <w:r>
        <w:rPr>
          <w:rFonts w:eastAsia="標楷體"/>
          <w:sz w:val="28"/>
          <w:szCs w:val="28"/>
          <w:u w:val="single"/>
        </w:rPr>
        <w:t>能源教育輔導學校</w:t>
      </w:r>
      <w:r>
        <w:rPr>
          <w:rFonts w:eastAsia="標楷體"/>
          <w:sz w:val="28"/>
          <w:szCs w:val="32"/>
          <w:u w:val="single"/>
        </w:rPr>
        <w:t>（名單如附件</w:t>
      </w:r>
      <w:r>
        <w:rPr>
          <w:rFonts w:eastAsia="標楷體"/>
          <w:sz w:val="28"/>
          <w:szCs w:val="32"/>
          <w:u w:val="single"/>
        </w:rPr>
        <w:t>4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。</w:t>
      </w:r>
    </w:p>
    <w:p w:rsidR="009729D8" w:rsidRDefault="001D6A8E">
      <w:pPr>
        <w:spacing w:line="460" w:lineRule="exact"/>
        <w:ind w:left="852" w:hanging="566"/>
        <w:jc w:val="both"/>
      </w:pPr>
      <w:r>
        <w:rPr>
          <w:rFonts w:eastAsia="標楷體"/>
          <w:sz w:val="28"/>
          <w:szCs w:val="28"/>
        </w:rPr>
        <w:lastRenderedPageBreak/>
        <w:t>二、由能源教育輔導學校製作參賽學校及作品名稱總表</w:t>
      </w:r>
      <w:r>
        <w:rPr>
          <w:rFonts w:eastAsia="標楷體"/>
          <w:sz w:val="28"/>
          <w:szCs w:val="32"/>
        </w:rPr>
        <w:t>（附件</w:t>
      </w:r>
      <w:r>
        <w:rPr>
          <w:rFonts w:eastAsia="標楷體"/>
          <w:sz w:val="28"/>
          <w:szCs w:val="32"/>
        </w:rPr>
        <w:t>5</w:t>
      </w:r>
      <w:r>
        <w:rPr>
          <w:rFonts w:eastAsia="標楷體"/>
          <w:sz w:val="28"/>
          <w:szCs w:val="32"/>
        </w:rPr>
        <w:t>），於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日（四）前</w:t>
      </w:r>
      <w:proofErr w:type="gramStart"/>
      <w:r>
        <w:rPr>
          <w:rFonts w:eastAsia="標楷體"/>
          <w:sz w:val="28"/>
          <w:szCs w:val="28"/>
        </w:rPr>
        <w:t>併</w:t>
      </w:r>
      <w:proofErr w:type="gramEnd"/>
      <w:r>
        <w:rPr>
          <w:rFonts w:eastAsia="標楷體"/>
          <w:sz w:val="28"/>
          <w:szCs w:val="28"/>
        </w:rPr>
        <w:t>同各參賽隊伍報名資料以掛號郵寄</w:t>
      </w:r>
      <w:r>
        <w:rPr>
          <w:rFonts w:eastAsia="標楷體"/>
          <w:sz w:val="28"/>
          <w:szCs w:val="28"/>
        </w:rPr>
        <w:t>106907</w:t>
      </w:r>
      <w:proofErr w:type="gramStart"/>
      <w:r>
        <w:rPr>
          <w:rFonts w:eastAsia="標楷體"/>
          <w:sz w:val="28"/>
          <w:szCs w:val="28"/>
        </w:rPr>
        <w:t>臺北</w:t>
      </w:r>
      <w:proofErr w:type="gramEnd"/>
      <w:r>
        <w:rPr>
          <w:rFonts w:eastAsia="標楷體"/>
          <w:sz w:val="28"/>
          <w:szCs w:val="28"/>
        </w:rPr>
        <w:t>青田郵局第</w:t>
      </w:r>
      <w:r>
        <w:rPr>
          <w:rFonts w:eastAsia="標楷體"/>
          <w:sz w:val="28"/>
          <w:szCs w:val="28"/>
        </w:rPr>
        <w:t>412</w:t>
      </w:r>
      <w:r>
        <w:rPr>
          <w:rFonts w:eastAsia="標楷體"/>
          <w:sz w:val="28"/>
          <w:szCs w:val="28"/>
        </w:rPr>
        <w:t>號信箱「國立臺灣師範大學」能源教育推廣小組完成報名。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陸、競賽內容</w:t>
      </w:r>
    </w:p>
    <w:p w:rsidR="009729D8" w:rsidRDefault="001D6A8E">
      <w:pPr>
        <w:spacing w:line="460" w:lineRule="exact"/>
        <w:ind w:left="849" w:hanging="56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一、主題內容：請發揮巧思與創意，以「節約能源」為主軸，並將「能源意識」、「能源概念」、「能源轉型」、「能源發展」</w:t>
      </w:r>
      <w:r>
        <w:rPr>
          <w:rFonts w:eastAsia="標楷體"/>
          <w:sz w:val="28"/>
          <w:szCs w:val="28"/>
        </w:rPr>
        <w:t>…</w:t>
      </w:r>
      <w:r>
        <w:rPr>
          <w:rFonts w:eastAsia="標楷體"/>
          <w:sz w:val="28"/>
          <w:szCs w:val="28"/>
        </w:rPr>
        <w:t>等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項議題融入劇本創作。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請注意：「環保」、「資源回收」、「</w:t>
      </w:r>
      <w:proofErr w:type="gramStart"/>
      <w:r>
        <w:rPr>
          <w:rFonts w:eastAsia="標楷體"/>
          <w:sz w:val="28"/>
          <w:szCs w:val="28"/>
        </w:rPr>
        <w:t>食農教育</w:t>
      </w:r>
      <w:proofErr w:type="gramEnd"/>
      <w:r>
        <w:rPr>
          <w:rFonts w:eastAsia="標楷體"/>
          <w:sz w:val="28"/>
          <w:szCs w:val="28"/>
        </w:rPr>
        <w:t>」、「省水」等並非本競賽之核心主題）。</w:t>
      </w:r>
    </w:p>
    <w:p w:rsidR="009729D8" w:rsidRDefault="001D6A8E">
      <w:pPr>
        <w:spacing w:line="460" w:lineRule="exact"/>
        <w:ind w:left="849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二、表演形式：不拘，如默劇、短劇、走秀、模仿、相聲、歌舞劇等多元創意</w:t>
      </w:r>
      <w:r>
        <w:rPr>
          <w:rFonts w:eastAsia="標楷體"/>
          <w:sz w:val="28"/>
          <w:szCs w:val="28"/>
        </w:rPr>
        <w:t>表現方式。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/>
          <w:b/>
          <w:sz w:val="28"/>
          <w:szCs w:val="28"/>
        </w:rPr>
        <w:t>柒</w:t>
      </w:r>
      <w:proofErr w:type="gramEnd"/>
      <w:r>
        <w:rPr>
          <w:rFonts w:eastAsia="標楷體"/>
          <w:b/>
          <w:sz w:val="28"/>
          <w:szCs w:val="28"/>
        </w:rPr>
        <w:t>、評選方式</w:t>
      </w:r>
    </w:p>
    <w:p w:rsidR="009729D8" w:rsidRDefault="001D6A8E">
      <w:pPr>
        <w:spacing w:line="460" w:lineRule="exact"/>
        <w:ind w:left="85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一、本競賽</w:t>
      </w:r>
      <w:proofErr w:type="gramStart"/>
      <w:r>
        <w:rPr>
          <w:rFonts w:eastAsia="標楷體"/>
          <w:sz w:val="28"/>
          <w:szCs w:val="28"/>
        </w:rPr>
        <w:t>採</w:t>
      </w:r>
      <w:proofErr w:type="gramEnd"/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階段評選，由專家學者組成評審小組進行各階段評選。</w:t>
      </w:r>
    </w:p>
    <w:p w:rsidR="009729D8" w:rsidRDefault="001D6A8E">
      <w:pPr>
        <w:spacing w:line="460" w:lineRule="exact"/>
        <w:ind w:left="567"/>
        <w:jc w:val="both"/>
      </w:pPr>
      <w:r>
        <w:rPr>
          <w:rFonts w:eastAsia="標楷體"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初審</w:t>
      </w:r>
    </w:p>
    <w:p w:rsidR="009729D8" w:rsidRDefault="001D6A8E">
      <w:pPr>
        <w:spacing w:line="460" w:lineRule="exact"/>
        <w:ind w:left="1422" w:hanging="23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由評審小組委員依據參賽隊伍之演出計畫書進行評分，擇優進入複審，並由執行單位公告結果。</w:t>
      </w:r>
    </w:p>
    <w:p w:rsidR="009729D8" w:rsidRDefault="001D6A8E">
      <w:pPr>
        <w:spacing w:line="460" w:lineRule="exact"/>
        <w:ind w:left="1989" w:hanging="77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初審評分</w:t>
      </w:r>
      <w:r>
        <w:rPr>
          <w:rFonts w:eastAsia="標楷體"/>
          <w:sz w:val="28"/>
          <w:szCs w:val="32"/>
        </w:rPr>
        <w:t>標準如下：</w:t>
      </w:r>
    </w:p>
    <w:tbl>
      <w:tblPr>
        <w:tblW w:w="495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584"/>
        <w:gridCol w:w="959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主題契合度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主題切合度及議題融入。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內容創意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表演內涵、表演形式、創意及故事性。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計畫書完整性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內容完整、架構</w:t>
            </w:r>
            <w:proofErr w:type="gramStart"/>
            <w:r>
              <w:rPr>
                <w:rFonts w:eastAsia="標楷體"/>
                <w:sz w:val="28"/>
                <w:szCs w:val="28"/>
              </w:rPr>
              <w:t>清晰，</w:t>
            </w:r>
            <w:proofErr w:type="gramEnd"/>
            <w:r>
              <w:rPr>
                <w:rFonts w:eastAsia="標楷體"/>
                <w:sz w:val="28"/>
                <w:szCs w:val="28"/>
              </w:rPr>
              <w:t>具可行性。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加分項目：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  <w:szCs w:val="28"/>
              </w:rPr>
              <w:t>具有「節能創意」、「在地特色」或「性別平等」等元素，且結合主題，酌予加分。</w:t>
            </w:r>
          </w:p>
        </w:tc>
      </w:tr>
    </w:tbl>
    <w:p w:rsidR="009729D8" w:rsidRDefault="001D6A8E">
      <w:pPr>
        <w:spacing w:line="460" w:lineRule="exact"/>
        <w:ind w:left="566"/>
        <w:jc w:val="both"/>
      </w:pPr>
      <w:r>
        <w:rPr>
          <w:rFonts w:eastAsia="標楷體"/>
          <w:sz w:val="28"/>
          <w:szCs w:val="32"/>
        </w:rPr>
        <w:t>（二）</w:t>
      </w:r>
      <w:proofErr w:type="gramStart"/>
      <w:r>
        <w:rPr>
          <w:rFonts w:eastAsia="標楷體"/>
          <w:sz w:val="28"/>
          <w:szCs w:val="28"/>
        </w:rPr>
        <w:t>複</w:t>
      </w:r>
      <w:proofErr w:type="gramEnd"/>
      <w:r>
        <w:rPr>
          <w:rFonts w:eastAsia="標楷體"/>
          <w:sz w:val="28"/>
          <w:szCs w:val="28"/>
        </w:rPr>
        <w:t>審</w:t>
      </w:r>
    </w:p>
    <w:p w:rsidR="009729D8" w:rsidRDefault="001D6A8E">
      <w:pPr>
        <w:spacing w:line="460" w:lineRule="exact"/>
        <w:ind w:left="1422" w:hanging="232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參賽隊伍</w:t>
      </w:r>
      <w:r>
        <w:rPr>
          <w:rFonts w:eastAsia="標楷體"/>
          <w:sz w:val="28"/>
          <w:szCs w:val="28"/>
        </w:rPr>
        <w:t>依據演出計畫書製作並上傳影片電子檔，於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19</w:t>
      </w:r>
      <w:r>
        <w:rPr>
          <w:rFonts w:eastAsia="標楷體"/>
          <w:sz w:val="28"/>
          <w:szCs w:val="28"/>
        </w:rPr>
        <w:t>日（五）前將其連結網址</w:t>
      </w:r>
      <w:r>
        <w:rPr>
          <w:rFonts w:eastAsia="標楷體"/>
          <w:sz w:val="28"/>
          <w:szCs w:val="28"/>
        </w:rPr>
        <w:t>E-mail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  <w:u w:val="single"/>
        </w:rPr>
        <w:t>ntnu.eecc@gmail.com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lastRenderedPageBreak/>
        <w:t>供執行單位下載。</w:t>
      </w:r>
    </w:p>
    <w:p w:rsidR="009729D8" w:rsidRDefault="001D6A8E">
      <w:pPr>
        <w:spacing w:line="460" w:lineRule="exact"/>
        <w:ind w:left="1467" w:hanging="22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評審小組委員依參賽隊伍提供影片進行評分，擇優進入決審並由執行單位公告結果。</w:t>
      </w:r>
    </w:p>
    <w:p w:rsidR="009729D8" w:rsidRDefault="001D6A8E">
      <w:pPr>
        <w:spacing w:line="460" w:lineRule="exact"/>
        <w:ind w:left="1248"/>
        <w:jc w:val="both"/>
      </w:pPr>
      <w:r>
        <w:rPr>
          <w:rFonts w:eastAsia="標楷體"/>
          <w:sz w:val="28"/>
          <w:szCs w:val="32"/>
        </w:rPr>
        <w:t>3.</w:t>
      </w:r>
      <w:proofErr w:type="gramStart"/>
      <w:r>
        <w:rPr>
          <w:rFonts w:eastAsia="標楷體"/>
          <w:sz w:val="28"/>
          <w:szCs w:val="32"/>
        </w:rPr>
        <w:t>複</w:t>
      </w:r>
      <w:proofErr w:type="gramEnd"/>
      <w:r>
        <w:rPr>
          <w:rFonts w:eastAsia="標楷體"/>
          <w:sz w:val="28"/>
          <w:szCs w:val="32"/>
        </w:rPr>
        <w:t>審評分標準如下：</w:t>
      </w:r>
    </w:p>
    <w:tbl>
      <w:tblPr>
        <w:tblW w:w="4940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9"/>
        <w:gridCol w:w="5613"/>
        <w:gridCol w:w="890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主題與創意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主題掌握及創作表現。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演出流暢度及默契表現。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影片呈現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影音的穩定度及清晰度。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</w:tbl>
    <w:p w:rsidR="009729D8" w:rsidRDefault="001D6A8E">
      <w:pPr>
        <w:spacing w:line="460" w:lineRule="exact"/>
        <w:ind w:left="566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（三）決審</w:t>
      </w:r>
    </w:p>
    <w:p w:rsidR="009729D8" w:rsidRDefault="001D6A8E">
      <w:pPr>
        <w:spacing w:line="460" w:lineRule="exact"/>
        <w:ind w:left="1465" w:hanging="207"/>
        <w:jc w:val="both"/>
      </w:pPr>
      <w:r>
        <w:rPr>
          <w:rFonts w:eastAsia="標楷體"/>
          <w:sz w:val="28"/>
          <w:szCs w:val="32"/>
        </w:rPr>
        <w:t>1.</w:t>
      </w:r>
      <w:r>
        <w:rPr>
          <w:rFonts w:eastAsia="標楷體"/>
          <w:sz w:val="28"/>
          <w:szCs w:val="32"/>
        </w:rPr>
        <w:t>參賽隊伍於</w:t>
      </w:r>
      <w:r>
        <w:rPr>
          <w:rFonts w:eastAsia="標楷體"/>
          <w:sz w:val="28"/>
          <w:szCs w:val="32"/>
        </w:rPr>
        <w:t>111</w:t>
      </w:r>
      <w:r>
        <w:rPr>
          <w:rFonts w:eastAsia="標楷體"/>
          <w:sz w:val="28"/>
          <w:szCs w:val="32"/>
        </w:rPr>
        <w:t>年</w:t>
      </w:r>
      <w:r>
        <w:rPr>
          <w:rFonts w:eastAsia="標楷體"/>
          <w:sz w:val="28"/>
          <w:szCs w:val="32"/>
        </w:rPr>
        <w:t>11</w:t>
      </w:r>
      <w:r>
        <w:rPr>
          <w:rFonts w:eastAsia="標楷體"/>
          <w:sz w:val="28"/>
          <w:szCs w:val="32"/>
        </w:rPr>
        <w:t>月</w:t>
      </w:r>
      <w:r>
        <w:rPr>
          <w:rFonts w:eastAsia="標楷體"/>
          <w:sz w:val="28"/>
          <w:szCs w:val="32"/>
        </w:rPr>
        <w:t>12</w:t>
      </w:r>
      <w:r>
        <w:rPr>
          <w:rFonts w:eastAsia="標楷體"/>
          <w:sz w:val="28"/>
          <w:szCs w:val="28"/>
        </w:rPr>
        <w:t>日（六）「</w:t>
      </w:r>
      <w:proofErr w:type="gramStart"/>
      <w:r>
        <w:rPr>
          <w:rFonts w:eastAsia="標楷體"/>
          <w:sz w:val="28"/>
          <w:szCs w:val="28"/>
        </w:rPr>
        <w:t>111</w:t>
      </w:r>
      <w:proofErr w:type="gramEnd"/>
      <w:r>
        <w:rPr>
          <w:rFonts w:eastAsia="標楷體"/>
          <w:sz w:val="28"/>
          <w:szCs w:val="32"/>
        </w:rPr>
        <w:t>年度國民中小學節約能源創意七十二變</w:t>
      </w:r>
      <w:r>
        <w:rPr>
          <w:rFonts w:eastAsia="標楷體"/>
          <w:sz w:val="28"/>
          <w:szCs w:val="32"/>
        </w:rPr>
        <w:t>-</w:t>
      </w:r>
      <w:r>
        <w:rPr>
          <w:rFonts w:eastAsia="標楷體"/>
          <w:sz w:val="28"/>
          <w:szCs w:val="32"/>
        </w:rPr>
        <w:t>小劇場創作競賽暨頒獎活動」公開演出。</w:t>
      </w:r>
    </w:p>
    <w:p w:rsidR="009729D8" w:rsidRDefault="001D6A8E">
      <w:pPr>
        <w:spacing w:line="460" w:lineRule="exact"/>
        <w:ind w:left="1465" w:hanging="207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2.</w:t>
      </w:r>
      <w:r>
        <w:rPr>
          <w:rFonts w:eastAsia="標楷體"/>
          <w:sz w:val="28"/>
          <w:szCs w:val="32"/>
        </w:rPr>
        <w:t>由評審小組委員依各參賽隊伍演出內容評分，並由執行單位將各參賽隊伍依得分排定序位，加總後決定名次。</w:t>
      </w:r>
    </w:p>
    <w:p w:rsidR="009729D8" w:rsidRDefault="001D6A8E">
      <w:pPr>
        <w:spacing w:line="460" w:lineRule="exact"/>
        <w:ind w:left="1464" w:hanging="19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決審評分標準如下：</w:t>
      </w:r>
    </w:p>
    <w:tbl>
      <w:tblPr>
        <w:tblW w:w="4999" w:type="pct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6"/>
        <w:gridCol w:w="5621"/>
        <w:gridCol w:w="928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主題內涵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主題概念呈現深度及完整性。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演員表現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團隊合作精神、演員肢體語言、表情、舞台</w:t>
            </w:r>
            <w:proofErr w:type="gramStart"/>
            <w:r>
              <w:rPr>
                <w:rFonts w:eastAsia="標楷體"/>
                <w:sz w:val="28"/>
                <w:szCs w:val="28"/>
              </w:rPr>
              <w:t>台</w:t>
            </w:r>
            <w:proofErr w:type="gramEnd"/>
            <w:r>
              <w:rPr>
                <w:rFonts w:eastAsia="標楷體"/>
                <w:sz w:val="28"/>
                <w:szCs w:val="28"/>
              </w:rPr>
              <w:t>風及聲音表現。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整體演出設計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表演服裝、道具、舞台佈景、音樂及音效。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整體流暢度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表演流程流暢度及演出默契。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2639"/>
        </w:trPr>
        <w:tc>
          <w:tcPr>
            <w:tcW w:w="8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時間控管：</w:t>
            </w:r>
          </w:p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演出時間為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分鐘（不含進、退場各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分鐘），不足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分鐘或逾時，每半分鐘扣總分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分，不足半分鐘以半分鐘計算。計時自工作人員唱名（各組校名及作品名稱）後開始。第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分鐘工作人員將舉牌提醒，第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分鐘則按</w:t>
            </w:r>
            <w:proofErr w:type="gramStart"/>
            <w:r>
              <w:rPr>
                <w:rFonts w:eastAsia="標楷體"/>
                <w:sz w:val="28"/>
                <w:szCs w:val="28"/>
              </w:rPr>
              <w:t>一長鈴提</w:t>
            </w:r>
            <w:proofErr w:type="gramEnd"/>
            <w:r>
              <w:rPr>
                <w:rFonts w:eastAsia="標楷體"/>
                <w:sz w:val="28"/>
                <w:szCs w:val="28"/>
              </w:rPr>
              <w:t>醒。</w:t>
            </w:r>
          </w:p>
        </w:tc>
      </w:tr>
    </w:tbl>
    <w:p w:rsidR="009729D8" w:rsidRDefault="009729D8">
      <w:pPr>
        <w:pageBreakBefore/>
        <w:widowControl/>
        <w:rPr>
          <w:rFonts w:eastAsia="標楷體"/>
          <w:sz w:val="28"/>
          <w:szCs w:val="28"/>
        </w:rPr>
      </w:pPr>
    </w:p>
    <w:p w:rsidR="009729D8" w:rsidRDefault="001D6A8E"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二、競賽重要時程如下：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2872"/>
        <w:gridCol w:w="5022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324"/>
          <w:tblHeader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日（四）前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報名表、演出計畫書收件截止。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24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完成初審評選並公告進入</w:t>
            </w:r>
            <w:proofErr w:type="gramStart"/>
            <w:r>
              <w:rPr>
                <w:rFonts w:eastAsia="標楷體"/>
                <w:sz w:val="28"/>
                <w:szCs w:val="28"/>
              </w:rPr>
              <w:t>複</w:t>
            </w:r>
            <w:proofErr w:type="gramEnd"/>
            <w:r>
              <w:rPr>
                <w:rFonts w:eastAsia="標楷體"/>
                <w:sz w:val="28"/>
                <w:szCs w:val="28"/>
              </w:rPr>
              <w:t>審名單。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19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進入</w:t>
            </w:r>
            <w:proofErr w:type="gramStart"/>
            <w:r>
              <w:rPr>
                <w:rFonts w:eastAsia="標楷體"/>
                <w:sz w:val="28"/>
                <w:szCs w:val="28"/>
              </w:rPr>
              <w:t>複</w:t>
            </w:r>
            <w:proofErr w:type="gramEnd"/>
            <w:r>
              <w:rPr>
                <w:rFonts w:eastAsia="標楷體"/>
                <w:sz w:val="28"/>
                <w:szCs w:val="28"/>
              </w:rPr>
              <w:t>審之參賽隊伍繳交影片電子檔。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公布進入決審名單。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/>
                <w:sz w:val="28"/>
                <w:szCs w:val="28"/>
              </w:rPr>
              <w:t>日（六）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決審及頒獎。</w:t>
            </w:r>
          </w:p>
        </w:tc>
      </w:tr>
    </w:tbl>
    <w:p w:rsidR="009729D8" w:rsidRDefault="001D6A8E">
      <w:pPr>
        <w:spacing w:line="460" w:lineRule="exact"/>
        <w:ind w:left="562" w:hanging="17"/>
        <w:jc w:val="both"/>
      </w:pPr>
      <w:r>
        <w:rPr>
          <w:rFonts w:eastAsia="標楷體"/>
          <w:sz w:val="28"/>
          <w:szCs w:val="28"/>
        </w:rPr>
        <w:t>競賽相關訊息及時程可於「能源教育資訊網」查詢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  <w:u w:val="single"/>
        </w:rPr>
        <w:t>https://energy.mt.ntnu.edu.tw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，以上時程如有修正，將另行通知。</w:t>
      </w:r>
    </w:p>
    <w:p w:rsidR="009729D8" w:rsidRDefault="001D6A8E">
      <w:pPr>
        <w:spacing w:before="180" w:line="460" w:lineRule="exact"/>
        <w:jc w:val="both"/>
      </w:pPr>
      <w:r>
        <w:rPr>
          <w:rFonts w:eastAsia="標楷體"/>
          <w:b/>
          <w:sz w:val="28"/>
          <w:szCs w:val="28"/>
        </w:rPr>
        <w:t>捌、獎勵</w:t>
      </w:r>
    </w:p>
    <w:p w:rsidR="009729D8" w:rsidRDefault="001D6A8E">
      <w:pPr>
        <w:spacing w:line="460" w:lineRule="exact"/>
        <w:ind w:firstLine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本競賽獎項及名額如下：</w:t>
      </w:r>
      <w:r>
        <w:rPr>
          <w:rFonts w:eastAsia="標楷體"/>
          <w:sz w:val="28"/>
          <w:szCs w:val="28"/>
        </w:rPr>
        <w:t xml:space="preserve"> </w:t>
      </w:r>
    </w:p>
    <w:p w:rsidR="009729D8" w:rsidRDefault="001D6A8E">
      <w:pPr>
        <w:spacing w:line="460" w:lineRule="exact"/>
        <w:ind w:left="1719" w:hanging="14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一、第一名：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隊，得獎隊伍頒發參賽學生總獎金新臺幣（以下同）</w:t>
      </w:r>
      <w:r>
        <w:rPr>
          <w:rFonts w:eastAsia="標楷體"/>
          <w:sz w:val="28"/>
          <w:szCs w:val="28"/>
        </w:rPr>
        <w:t>60,000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40,000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9729D8" w:rsidRDefault="001D6A8E">
      <w:pPr>
        <w:spacing w:line="460" w:lineRule="exact"/>
        <w:ind w:left="1831" w:hanging="159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二、第二名：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隊，得獎隊伍各頒發參賽學生總獎金</w:t>
      </w:r>
      <w:r>
        <w:rPr>
          <w:rFonts w:eastAsia="標楷體"/>
          <w:sz w:val="28"/>
          <w:szCs w:val="28"/>
        </w:rPr>
        <w:t>30,000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20,000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9729D8" w:rsidRDefault="001D6A8E">
      <w:pPr>
        <w:spacing w:line="460" w:lineRule="exact"/>
        <w:ind w:left="1831" w:hanging="159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三、第三名：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隊，得獎隊伍各頒發參賽學生總獎金新臺幣</w:t>
      </w:r>
      <w:r>
        <w:rPr>
          <w:rFonts w:eastAsia="標楷體"/>
          <w:sz w:val="28"/>
          <w:szCs w:val="28"/>
        </w:rPr>
        <w:t>18,000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12,000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9729D8" w:rsidRDefault="001D6A8E">
      <w:pPr>
        <w:spacing w:line="460" w:lineRule="exact"/>
        <w:ind w:left="1890" w:hanging="165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四、佳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作：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隊，得獎隊伍各頒發參賽學生總獎金新臺幣</w:t>
      </w:r>
      <w:r>
        <w:rPr>
          <w:rFonts w:eastAsia="標楷體"/>
          <w:sz w:val="28"/>
          <w:szCs w:val="28"/>
        </w:rPr>
        <w:t>6,000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4,000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9729D8" w:rsidRDefault="001D6A8E">
      <w:pPr>
        <w:spacing w:line="460" w:lineRule="exact"/>
        <w:ind w:left="849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五、凡進入</w:t>
      </w:r>
      <w:proofErr w:type="gramStart"/>
      <w:r>
        <w:rPr>
          <w:rFonts w:eastAsia="標楷體"/>
          <w:sz w:val="28"/>
          <w:szCs w:val="28"/>
        </w:rPr>
        <w:t>複</w:t>
      </w:r>
      <w:proofErr w:type="gramEnd"/>
      <w:r>
        <w:rPr>
          <w:rFonts w:eastAsia="標楷體"/>
          <w:sz w:val="28"/>
          <w:szCs w:val="28"/>
        </w:rPr>
        <w:t>審之參賽隊伍由主辦單位發予入選獎狀乙幀，以資鼓勵。</w:t>
      </w:r>
    </w:p>
    <w:p w:rsidR="009729D8" w:rsidRDefault="001D6A8E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玖、注意事項</w:t>
      </w:r>
    </w:p>
    <w:p w:rsidR="009729D8" w:rsidRDefault="001D6A8E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</w:t>
      </w:r>
      <w:proofErr w:type="gramStart"/>
      <w:r>
        <w:rPr>
          <w:rFonts w:eastAsia="標楷體"/>
          <w:sz w:val="28"/>
          <w:szCs w:val="28"/>
        </w:rPr>
        <w:t>複</w:t>
      </w:r>
      <w:proofErr w:type="gramEnd"/>
      <w:r>
        <w:rPr>
          <w:rFonts w:eastAsia="標楷體"/>
          <w:sz w:val="28"/>
          <w:szCs w:val="28"/>
        </w:rPr>
        <w:t>審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</w:t>
      </w:r>
      <w:proofErr w:type="gramStart"/>
      <w:r>
        <w:rPr>
          <w:rFonts w:eastAsia="標楷體"/>
          <w:sz w:val="28"/>
          <w:szCs w:val="28"/>
        </w:rPr>
        <w:t>複</w:t>
      </w:r>
      <w:proofErr w:type="gramEnd"/>
      <w:r>
        <w:rPr>
          <w:rFonts w:eastAsia="標楷體"/>
          <w:sz w:val="28"/>
          <w:szCs w:val="28"/>
        </w:rPr>
        <w:t>審繳交之影片規格為</w:t>
      </w:r>
      <w:r>
        <w:rPr>
          <w:rFonts w:eastAsia="標楷體"/>
          <w:sz w:val="28"/>
          <w:szCs w:val="28"/>
        </w:rPr>
        <w:t>720P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1280×720</w:t>
      </w:r>
      <w:r>
        <w:rPr>
          <w:rFonts w:eastAsia="標楷體"/>
          <w:sz w:val="28"/>
          <w:szCs w:val="28"/>
        </w:rPr>
        <w:t>）或</w:t>
      </w:r>
      <w:r>
        <w:rPr>
          <w:rFonts w:eastAsia="標楷體"/>
          <w:sz w:val="28"/>
          <w:szCs w:val="28"/>
        </w:rPr>
        <w:t>1024×768</w:t>
      </w:r>
      <w:r>
        <w:rPr>
          <w:rFonts w:eastAsia="標楷體"/>
          <w:sz w:val="28"/>
          <w:szCs w:val="28"/>
        </w:rPr>
        <w:t>，格式為</w:t>
      </w:r>
      <w:r>
        <w:rPr>
          <w:rFonts w:eastAsia="標楷體"/>
          <w:sz w:val="28"/>
          <w:szCs w:val="28"/>
        </w:rPr>
        <w:t>mpg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mpeg</w:t>
      </w:r>
      <w:r>
        <w:rPr>
          <w:rFonts w:eastAsia="標楷體"/>
          <w:sz w:val="28"/>
          <w:szCs w:val="28"/>
        </w:rPr>
        <w:t>、</w:t>
      </w:r>
      <w:proofErr w:type="spellStart"/>
      <w:r>
        <w:rPr>
          <w:rFonts w:eastAsia="標楷體"/>
          <w:sz w:val="28"/>
          <w:szCs w:val="28"/>
        </w:rPr>
        <w:t>avi</w:t>
      </w:r>
      <w:proofErr w:type="spellEnd"/>
      <w:r>
        <w:rPr>
          <w:rFonts w:eastAsia="標楷體"/>
          <w:sz w:val="28"/>
          <w:szCs w:val="28"/>
        </w:rPr>
        <w:t>或</w:t>
      </w:r>
      <w:proofErr w:type="spellStart"/>
      <w:r>
        <w:rPr>
          <w:rFonts w:eastAsia="標楷體"/>
          <w:sz w:val="28"/>
          <w:szCs w:val="28"/>
        </w:rPr>
        <w:t>wmv</w:t>
      </w:r>
      <w:proofErr w:type="spellEnd"/>
      <w:r>
        <w:rPr>
          <w:rFonts w:eastAsia="標楷體"/>
          <w:sz w:val="28"/>
          <w:szCs w:val="28"/>
        </w:rPr>
        <w:t>等影像格式，演出時間為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分鐘（不含進、退</w:t>
      </w:r>
      <w:r>
        <w:rPr>
          <w:rFonts w:eastAsia="標楷體"/>
          <w:sz w:val="28"/>
          <w:szCs w:val="28"/>
        </w:rPr>
        <w:t>場各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分鐘）。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（二）影片之拍攝請使用腳架固定攝影機，拍攝戲劇演出之全景，建議少使用特寫（</w:t>
      </w:r>
      <w:r>
        <w:rPr>
          <w:rFonts w:eastAsia="標楷體"/>
          <w:sz w:val="28"/>
          <w:szCs w:val="28"/>
        </w:rPr>
        <w:t>zoom in</w:t>
      </w:r>
      <w:r>
        <w:rPr>
          <w:rFonts w:eastAsia="標楷體"/>
          <w:sz w:val="28"/>
          <w:szCs w:val="28"/>
        </w:rPr>
        <w:t>／</w:t>
      </w:r>
      <w:r>
        <w:rPr>
          <w:rFonts w:eastAsia="標楷體"/>
          <w:sz w:val="28"/>
          <w:szCs w:val="28"/>
        </w:rPr>
        <w:t>out</w:t>
      </w:r>
      <w:r>
        <w:rPr>
          <w:rFonts w:eastAsia="標楷體"/>
          <w:sz w:val="28"/>
          <w:szCs w:val="28"/>
        </w:rPr>
        <w:t>）或人物</w:t>
      </w:r>
      <w:proofErr w:type="gramStart"/>
      <w:r>
        <w:rPr>
          <w:rFonts w:eastAsia="標楷體"/>
          <w:sz w:val="28"/>
          <w:szCs w:val="28"/>
        </w:rPr>
        <w:t>跟拍等鏡頭</w:t>
      </w:r>
      <w:proofErr w:type="gramEnd"/>
      <w:r>
        <w:rPr>
          <w:rFonts w:eastAsia="標楷體"/>
          <w:sz w:val="28"/>
          <w:szCs w:val="28"/>
        </w:rPr>
        <w:t>，避免影像過度晃動；演員及旁白使用麥克風或迷你麥克風，務必清楚收錄聲音（請注意影片拍攝品質，以免影響評審計分）。</w:t>
      </w:r>
    </w:p>
    <w:p w:rsidR="009729D8" w:rsidRDefault="001D6A8E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二、決審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（一）決審當天各隊伍於規定時間內完成報到手續，由各隊伍代表抽籤決定出場順序並進行彩排，未到場者由執行單位代為抽籤；未依規定時間進行彩排者，若因此影響演出表現，不得有異議。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（二）決審當天，除舞台基本設施（音響設備、麥克風、迷你麥克風）外，與演出相關之道具、服裝、佈景</w:t>
      </w:r>
      <w:proofErr w:type="gramStart"/>
      <w:r>
        <w:rPr>
          <w:rFonts w:eastAsia="標楷體"/>
          <w:sz w:val="28"/>
          <w:szCs w:val="28"/>
        </w:rPr>
        <w:t>等均由各</w:t>
      </w:r>
      <w:proofErr w:type="gramEnd"/>
      <w:r>
        <w:rPr>
          <w:rFonts w:eastAsia="標楷體"/>
          <w:sz w:val="28"/>
          <w:szCs w:val="28"/>
        </w:rPr>
        <w:t>隊伍自備，</w:t>
      </w:r>
      <w:proofErr w:type="gramStart"/>
      <w:r>
        <w:rPr>
          <w:rFonts w:eastAsia="標楷體"/>
          <w:sz w:val="28"/>
          <w:szCs w:val="28"/>
        </w:rPr>
        <w:t>另決</w:t>
      </w:r>
      <w:proofErr w:type="gramEnd"/>
      <w:r>
        <w:rPr>
          <w:rFonts w:eastAsia="標楷體"/>
          <w:sz w:val="28"/>
          <w:szCs w:val="28"/>
        </w:rPr>
        <w:t>審當日舞台佈置，由各隊伍參與人員及指導教師負責。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（三）決審與頒獎過程得由執行單位錄影，錄製成果之智慧財產權歸主辦單位享有。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（四）獲獎作品應授權主辦及執行單位於非營利目的之宣導範圍內，不限時間、方式、地點、次數，自行或再授權他人作為公開宣傳或推廣之用。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（五）獲得第一名之隊伍須配合執行單位安排重新攝製及剪輯表演影片。</w:t>
      </w:r>
    </w:p>
    <w:p w:rsidR="009729D8" w:rsidRDefault="001D6A8E">
      <w:pPr>
        <w:spacing w:line="460" w:lineRule="exact"/>
        <w:ind w:left="1368" w:hanging="80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（六）如有未盡事宜或不可抗力因素影響本競賽時，由主辦單位宣布相關應變措施。</w:t>
      </w:r>
    </w:p>
    <w:p w:rsidR="009729D8" w:rsidRDefault="001D6A8E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三、其他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（一）參賽隊伍表演成員於競賽期間須為在校學生。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（二）相關道具、服裝、佈景等製作材料，建議使用可回收與再利用之素材製作，以符合節能</w:t>
      </w:r>
      <w:proofErr w:type="gramStart"/>
      <w:r>
        <w:rPr>
          <w:rFonts w:eastAsia="標楷體"/>
          <w:sz w:val="28"/>
          <w:szCs w:val="28"/>
        </w:rPr>
        <w:t>減碳。</w:t>
      </w:r>
      <w:proofErr w:type="gramEnd"/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（三）參賽之演出計畫書應以未發表者為限，且不得有侵害他人著作權等權利或違反其他法令之情事；競賽所使用之音樂應依著作權法辦理，相關參考資料涉及他人著作者，其</w:t>
      </w:r>
      <w:proofErr w:type="gramStart"/>
      <w:r>
        <w:rPr>
          <w:rFonts w:eastAsia="標楷體"/>
          <w:sz w:val="28"/>
          <w:szCs w:val="28"/>
        </w:rPr>
        <w:t>利用均應合</w:t>
      </w:r>
      <w:proofErr w:type="gramEnd"/>
      <w:r>
        <w:rPr>
          <w:rFonts w:eastAsia="標楷體"/>
          <w:sz w:val="28"/>
          <w:szCs w:val="28"/>
        </w:rPr>
        <w:t>於合理使用規定，並註明資料來源及出處，如有違反，除自負法律責任外，主辦單位有權取消其參賽資格，如得獎者</w:t>
      </w:r>
      <w:r>
        <w:rPr>
          <w:rFonts w:eastAsia="標楷體"/>
          <w:sz w:val="28"/>
          <w:szCs w:val="28"/>
        </w:rPr>
        <w:lastRenderedPageBreak/>
        <w:t>於事後發現前述情形，將取消獲獎資格並追回頒發之獎狀、獎金及相關補助費用，獎項不再遞補。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（四）本競賽補助決賽之參賽隊伍租車費，其費用依實際發生之費用檢據核實列支，每隊至多補助</w:t>
      </w:r>
      <w:r>
        <w:rPr>
          <w:rFonts w:eastAsia="標楷體"/>
          <w:sz w:val="28"/>
          <w:szCs w:val="28"/>
        </w:rPr>
        <w:t>12,000</w:t>
      </w:r>
      <w:r>
        <w:rPr>
          <w:rFonts w:eastAsia="標楷體"/>
          <w:sz w:val="28"/>
          <w:szCs w:val="28"/>
        </w:rPr>
        <w:t>元，相關發票及匯款資料請以掛號郵寄至</w:t>
      </w:r>
      <w:r>
        <w:rPr>
          <w:rFonts w:eastAsia="標楷體"/>
          <w:sz w:val="28"/>
          <w:szCs w:val="28"/>
        </w:rPr>
        <w:t>106907</w:t>
      </w:r>
      <w:proofErr w:type="gramStart"/>
      <w:r>
        <w:rPr>
          <w:rFonts w:eastAsia="標楷體"/>
          <w:sz w:val="28"/>
          <w:szCs w:val="28"/>
        </w:rPr>
        <w:t>臺北青</w:t>
      </w:r>
      <w:proofErr w:type="gramEnd"/>
      <w:r>
        <w:rPr>
          <w:rFonts w:eastAsia="標楷體"/>
          <w:sz w:val="28"/>
          <w:szCs w:val="28"/>
        </w:rPr>
        <w:t>田郵局第</w:t>
      </w:r>
      <w:r>
        <w:rPr>
          <w:rFonts w:eastAsia="標楷體"/>
          <w:sz w:val="28"/>
          <w:szCs w:val="28"/>
        </w:rPr>
        <w:t>412</w:t>
      </w:r>
      <w:r>
        <w:rPr>
          <w:rFonts w:eastAsia="標楷體"/>
          <w:sz w:val="28"/>
          <w:szCs w:val="28"/>
        </w:rPr>
        <w:t>號信箱「國立臺灣師範大學」能源教育推廣小組收，由執行單位統一匯款。</w:t>
      </w:r>
    </w:p>
    <w:p w:rsidR="009729D8" w:rsidRDefault="001D6A8E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（五）本競賽參賽者個人資料之蒐集，涉及個人隱私權益，依個人資料保護法（以下簡稱個資法）第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項規定，告知以下事項：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蒐集</w:t>
      </w:r>
      <w:proofErr w:type="gramStart"/>
      <w:r>
        <w:rPr>
          <w:rFonts w:eastAsia="標楷體"/>
          <w:sz w:val="28"/>
          <w:szCs w:val="28"/>
        </w:rPr>
        <w:t>個</w:t>
      </w:r>
      <w:proofErr w:type="gramEnd"/>
      <w:r>
        <w:rPr>
          <w:rFonts w:eastAsia="標楷體"/>
          <w:sz w:val="28"/>
          <w:szCs w:val="28"/>
        </w:rPr>
        <w:t>資機關名稱：國立臺灣師範大學。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蒐集目的：辦理</w:t>
      </w:r>
      <w:proofErr w:type="gramStart"/>
      <w:r>
        <w:rPr>
          <w:rFonts w:eastAsia="標楷體"/>
          <w:sz w:val="28"/>
          <w:szCs w:val="28"/>
        </w:rPr>
        <w:t>111</w:t>
      </w:r>
      <w:proofErr w:type="gramEnd"/>
      <w:r>
        <w:rPr>
          <w:rFonts w:eastAsia="標楷體"/>
          <w:sz w:val="28"/>
          <w:szCs w:val="28"/>
        </w:rPr>
        <w:t>年度國民中小學節約能源創意七十二變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小劇場創作競賽之參加、得獎聯繫事宜。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個人資料項目：</w:t>
      </w:r>
      <w:r>
        <w:rPr>
          <w:rFonts w:eastAsia="標楷體"/>
          <w:sz w:val="28"/>
          <w:szCs w:val="28"/>
        </w:rPr>
        <w:t>姓名、國民身分證統一編號、電話、地址、電子郵件信箱。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4.</w:t>
      </w:r>
      <w:r>
        <w:rPr>
          <w:rFonts w:eastAsia="標楷體"/>
          <w:sz w:val="28"/>
          <w:szCs w:val="28"/>
        </w:rPr>
        <w:t>個人資料利用之</w:t>
      </w:r>
      <w:proofErr w:type="gramStart"/>
      <w:r>
        <w:rPr>
          <w:rFonts w:eastAsia="標楷體"/>
          <w:sz w:val="28"/>
          <w:szCs w:val="28"/>
        </w:rPr>
        <w:t>期間、</w:t>
      </w:r>
      <w:proofErr w:type="gramEnd"/>
      <w:r>
        <w:rPr>
          <w:rFonts w:eastAsia="標楷體"/>
          <w:sz w:val="28"/>
          <w:szCs w:val="28"/>
        </w:rPr>
        <w:t>地區、對象及方式：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期間：中華民國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地區：中華民國。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(3)</w:t>
      </w:r>
      <w:r>
        <w:rPr>
          <w:rFonts w:eastAsia="標楷體"/>
          <w:sz w:val="28"/>
          <w:szCs w:val="28"/>
        </w:rPr>
        <w:t>對象：國立臺灣師範大學。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(4)</w:t>
      </w:r>
      <w:r>
        <w:rPr>
          <w:rFonts w:eastAsia="標楷體"/>
          <w:sz w:val="28"/>
          <w:szCs w:val="28"/>
        </w:rPr>
        <w:t>方式：電話、書面、電子文件等方式利用。</w:t>
      </w:r>
    </w:p>
    <w:p w:rsidR="009729D8" w:rsidRDefault="001D6A8E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參賽者依據個資法第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條規定得行使之權利及方式：</w:t>
      </w:r>
    </w:p>
    <w:p w:rsidR="009729D8" w:rsidRDefault="001D6A8E">
      <w:pPr>
        <w:spacing w:line="460" w:lineRule="exact"/>
        <w:ind w:left="1985" w:hanging="2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資料使用</w:t>
      </w:r>
      <w:proofErr w:type="gramStart"/>
      <w:r>
        <w:rPr>
          <w:rFonts w:eastAsia="標楷體"/>
          <w:sz w:val="28"/>
          <w:szCs w:val="28"/>
        </w:rPr>
        <w:t>期間，</w:t>
      </w:r>
      <w:proofErr w:type="gramEnd"/>
      <w:r>
        <w:rPr>
          <w:rFonts w:eastAsia="標楷體"/>
          <w:sz w:val="28"/>
          <w:szCs w:val="28"/>
        </w:rPr>
        <w:t>參賽者得隨時向國立臺灣師範大學請求查詢、閱覽、複製副本、刪除其所提供之個人資料。</w:t>
      </w:r>
    </w:p>
    <w:p w:rsidR="009729D8" w:rsidRDefault="001D6A8E">
      <w:pPr>
        <w:spacing w:line="460" w:lineRule="exact"/>
        <w:ind w:left="1985" w:hanging="2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獲獎者之相關個人資料應由國立臺灣師範大學存查，獲獎者無法為前項刪除個人資料之請求。</w:t>
      </w:r>
    </w:p>
    <w:p w:rsidR="009729D8" w:rsidRDefault="001D6A8E">
      <w:pPr>
        <w:spacing w:line="460" w:lineRule="exact"/>
        <w:ind w:left="1326" w:hanging="76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</w:t>
      </w:r>
      <w:r>
        <w:rPr>
          <w:rFonts w:eastAsia="標楷體"/>
          <w:sz w:val="28"/>
          <w:szCs w:val="28"/>
        </w:rPr>
        <w:t>防疫規範依中央流行</w:t>
      </w:r>
      <w:proofErr w:type="gramStart"/>
      <w:r>
        <w:rPr>
          <w:rFonts w:eastAsia="標楷體"/>
          <w:sz w:val="28"/>
          <w:szCs w:val="28"/>
        </w:rPr>
        <w:t>疫</w:t>
      </w:r>
      <w:proofErr w:type="gramEnd"/>
      <w:r>
        <w:rPr>
          <w:rFonts w:eastAsia="標楷體"/>
          <w:sz w:val="28"/>
          <w:szCs w:val="28"/>
        </w:rPr>
        <w:t>情指揮中心最新發布之相關規定辦理，如有修正，將另行通知。</w:t>
      </w:r>
    </w:p>
    <w:p w:rsidR="009729D8" w:rsidRDefault="001D6A8E">
      <w:pPr>
        <w:spacing w:line="460" w:lineRule="exact"/>
        <w:ind w:left="1284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（七）凡參賽者即視同承認本競賽須知各項規定，若有未盡事宜，主辦單位保有最終解釋權與</w:t>
      </w:r>
      <w:proofErr w:type="gramStart"/>
      <w:r>
        <w:rPr>
          <w:rFonts w:eastAsia="標楷體"/>
          <w:sz w:val="28"/>
          <w:szCs w:val="28"/>
        </w:rPr>
        <w:t>增修權</w:t>
      </w:r>
      <w:proofErr w:type="gramEnd"/>
      <w:r>
        <w:rPr>
          <w:rFonts w:eastAsia="標楷體"/>
          <w:sz w:val="28"/>
          <w:szCs w:val="28"/>
        </w:rPr>
        <w:t>，並保留變更競賽須知內容之權利。</w:t>
      </w:r>
      <w:bookmarkStart w:id="1" w:name="_Toc193265555"/>
      <w:bookmarkEnd w:id="1"/>
    </w:p>
    <w:p w:rsidR="009729D8" w:rsidRDefault="001D6A8E">
      <w:pPr>
        <w:pageBreakBefore/>
        <w:spacing w:after="60" w:line="480" w:lineRule="exact"/>
        <w:jc w:val="both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1</w:t>
      </w:r>
    </w:p>
    <w:p w:rsidR="009729D8" w:rsidRDefault="001D6A8E">
      <w:pPr>
        <w:spacing w:after="60" w:line="460" w:lineRule="exac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111</w:t>
      </w:r>
      <w:proofErr w:type="gramEnd"/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9729D8" w:rsidRDefault="001D6A8E">
      <w:pPr>
        <w:spacing w:after="60" w:line="460" w:lineRule="exact"/>
        <w:jc w:val="center"/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報名表</w:t>
      </w: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6"/>
        <w:gridCol w:w="994"/>
        <w:gridCol w:w="1416"/>
        <w:gridCol w:w="2126"/>
        <w:gridCol w:w="2695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學校名稱（請填寫學校全銜）：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作品名稱：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指導教師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學校電話及分機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年級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參賽學生姓名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9729D8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D8" w:rsidRDefault="001D6A8E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指導教師簽章：</w:t>
            </w:r>
          </w:p>
          <w:p w:rsidR="009729D8" w:rsidRDefault="001D6A8E">
            <w:pPr>
              <w:widowControl/>
              <w:spacing w:line="46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2.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3.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4.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</w:p>
          <w:p w:rsidR="009729D8" w:rsidRDefault="001D6A8E">
            <w:pPr>
              <w:widowControl/>
              <w:spacing w:line="46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承辦人簽章：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人事室簽章：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校長簽章：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</w:p>
          <w:p w:rsidR="009729D8" w:rsidRDefault="001D6A8E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中華民國</w:t>
            </w:r>
            <w:r>
              <w:rPr>
                <w:rFonts w:eastAsia="標楷體"/>
                <w:sz w:val="28"/>
                <w:szCs w:val="28"/>
              </w:rPr>
              <w:t>111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9729D8" w:rsidRDefault="001D6A8E">
      <w:pPr>
        <w:spacing w:before="180" w:after="60" w:line="360" w:lineRule="exact"/>
        <w:ind w:left="710" w:hanging="710"/>
        <w:rPr>
          <w:rFonts w:eastAsia="標楷體"/>
        </w:rPr>
      </w:pPr>
      <w:r>
        <w:rPr>
          <w:rFonts w:eastAsia="標楷體"/>
        </w:rPr>
        <w:t>備註：</w:t>
      </w:r>
      <w:r>
        <w:rPr>
          <w:rFonts w:eastAsia="標楷體"/>
        </w:rPr>
        <w:t>1.</w:t>
      </w:r>
      <w:r>
        <w:rPr>
          <w:rFonts w:eastAsia="標楷體"/>
        </w:rPr>
        <w:t>參賽隊伍表演成員於競賽期間須為在校學生，指導教師須為服務於報名隊伍學校之現任教師（含專任教師、兼任教師、實習教師、代課教師、代理教師或社團教師）。</w:t>
      </w:r>
    </w:p>
    <w:p w:rsidR="009729D8" w:rsidRDefault="001D6A8E">
      <w:pPr>
        <w:ind w:left="709"/>
      </w:pPr>
      <w:r>
        <w:rPr>
          <w:rFonts w:eastAsia="標楷體"/>
        </w:rPr>
        <w:t>2.</w:t>
      </w:r>
      <w:r>
        <w:rPr>
          <w:rFonts w:eastAsia="標楷體"/>
        </w:rPr>
        <w:t>請</w:t>
      </w:r>
      <w:proofErr w:type="gramStart"/>
      <w:r>
        <w:rPr>
          <w:rFonts w:eastAsia="標楷體"/>
        </w:rPr>
        <w:t>併</w:t>
      </w:r>
      <w:proofErr w:type="gramEnd"/>
      <w:r>
        <w:rPr>
          <w:rFonts w:eastAsia="標楷體"/>
        </w:rPr>
        <w:t>同演出</w:t>
      </w:r>
      <w:proofErr w:type="gramStart"/>
      <w:r>
        <w:rPr>
          <w:rFonts w:eastAsia="標楷體"/>
        </w:rPr>
        <w:t>計畫書檢</w:t>
      </w:r>
      <w:proofErr w:type="gramEnd"/>
      <w:r>
        <w:rPr>
          <w:rFonts w:eastAsia="標楷體"/>
        </w:rPr>
        <w:t>附</w:t>
      </w:r>
      <w:r>
        <w:rPr>
          <w:rFonts w:eastAsia="標楷體"/>
          <w:b/>
        </w:rPr>
        <w:t>電子檔（</w:t>
      </w:r>
      <w:r>
        <w:rPr>
          <w:rFonts w:eastAsia="標楷體"/>
          <w:b/>
        </w:rPr>
        <w:t>Word</w:t>
      </w:r>
      <w:r>
        <w:rPr>
          <w:rFonts w:eastAsia="標楷體"/>
          <w:b/>
        </w:rPr>
        <w:t>或</w:t>
      </w:r>
      <w:r>
        <w:rPr>
          <w:rFonts w:eastAsia="標楷體"/>
          <w:b/>
        </w:rPr>
        <w:t>ODF</w:t>
      </w:r>
      <w:r>
        <w:rPr>
          <w:rFonts w:eastAsia="標楷體"/>
          <w:b/>
        </w:rPr>
        <w:t>格式檔案）</w:t>
      </w:r>
      <w:r>
        <w:rPr>
          <w:rFonts w:eastAsia="標楷體"/>
        </w:rPr>
        <w:t>。</w:t>
      </w:r>
    </w:p>
    <w:p w:rsidR="009729D8" w:rsidRDefault="001D6A8E">
      <w:pPr>
        <w:pageBreakBefore/>
        <w:spacing w:before="180" w:after="60" w:line="360" w:lineRule="exact"/>
        <w:ind w:left="577" w:hanging="577"/>
        <w:jc w:val="both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2</w:t>
      </w:r>
    </w:p>
    <w:p w:rsidR="009729D8" w:rsidRDefault="001D6A8E">
      <w:pPr>
        <w:spacing w:after="60" w:line="460" w:lineRule="exact"/>
        <w:ind w:left="577" w:hanging="577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111</w:t>
      </w:r>
      <w:proofErr w:type="gramEnd"/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9729D8" w:rsidRDefault="001D6A8E">
      <w:pPr>
        <w:spacing w:after="60" w:line="460" w:lineRule="exact"/>
        <w:ind w:left="577" w:hanging="577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演出計畫書</w:t>
      </w:r>
    </w:p>
    <w:p w:rsidR="009729D8" w:rsidRDefault="009729D8">
      <w:pPr>
        <w:spacing w:after="60" w:line="480" w:lineRule="exact"/>
        <w:ind w:left="577" w:hanging="577"/>
        <w:jc w:val="center"/>
        <w:rPr>
          <w:rFonts w:eastAsia="標楷體"/>
          <w:b/>
          <w:sz w:val="32"/>
          <w:szCs w:val="32"/>
        </w:rPr>
      </w:pPr>
    </w:p>
    <w:p w:rsidR="009729D8" w:rsidRDefault="001D6A8E">
      <w:pPr>
        <w:spacing w:line="460" w:lineRule="exact"/>
      </w:pPr>
      <w:r>
        <w:rPr>
          <w:rFonts w:eastAsia="標楷體"/>
          <w:sz w:val="28"/>
        </w:rPr>
        <w:t>作品名稱：</w:t>
      </w:r>
      <w:r>
        <w:rPr>
          <w:rFonts w:eastAsia="標楷體"/>
          <w:sz w:val="28"/>
          <w:u w:val="single"/>
        </w:rPr>
        <w:t xml:space="preserve">                                              </w:t>
      </w:r>
    </w:p>
    <w:p w:rsidR="009729D8" w:rsidRDefault="001D6A8E">
      <w:pPr>
        <w:spacing w:line="460" w:lineRule="exact"/>
      </w:pPr>
      <w:r>
        <w:rPr>
          <w:rFonts w:eastAsia="標楷體"/>
          <w:sz w:val="28"/>
        </w:rPr>
        <w:t>表演形式：</w:t>
      </w:r>
      <w:r>
        <w:rPr>
          <w:rFonts w:eastAsia="標楷體"/>
          <w:sz w:val="28"/>
          <w:u w:val="single"/>
        </w:rPr>
        <w:t xml:space="preserve">                                              </w:t>
      </w:r>
    </w:p>
    <w:p w:rsidR="009729D8" w:rsidRDefault="009729D8">
      <w:pPr>
        <w:rPr>
          <w:rFonts w:eastAsia="標楷體"/>
          <w:sz w:val="28"/>
        </w:rPr>
      </w:pPr>
    </w:p>
    <w:p w:rsidR="009729D8" w:rsidRDefault="001D6A8E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作品內容大綱（勿超過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9729D8" w:rsidRDefault="001D6A8E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簡述本作品創作特色與主題內容之關聯性（勿超過</w:t>
      </w:r>
      <w:r>
        <w:rPr>
          <w:rFonts w:eastAsia="標楷體"/>
          <w:sz w:val="28"/>
        </w:rPr>
        <w:t>1,000</w:t>
      </w:r>
      <w:r>
        <w:rPr>
          <w:rFonts w:eastAsia="標楷體"/>
          <w:sz w:val="28"/>
        </w:rPr>
        <w:t>字）</w:t>
      </w:r>
    </w:p>
    <w:p w:rsidR="009729D8" w:rsidRDefault="001D6A8E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創意亮點（勿超過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9729D8" w:rsidRDefault="001D6A8E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角色簡介（勿超過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9729D8" w:rsidRDefault="001D6A8E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演出內容說明（可用劇本初稿方式呈現）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276"/>
        <w:gridCol w:w="6804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場次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內容說明（包含台詞、音效音樂、動作、道具呈現</w:t>
            </w:r>
            <w:r>
              <w:rPr>
                <w:rFonts w:eastAsia="標楷體"/>
                <w:sz w:val="28"/>
              </w:rPr>
              <w:t>…</w:t>
            </w:r>
            <w:r>
              <w:rPr>
                <w:rFonts w:eastAsia="標楷體"/>
                <w:sz w:val="28"/>
              </w:rPr>
              <w:t>等）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:rsidR="009729D8" w:rsidRDefault="001D6A8E">
      <w:pPr>
        <w:rPr>
          <w:rFonts w:eastAsia="標楷體"/>
          <w:sz w:val="28"/>
        </w:rPr>
      </w:pPr>
      <w:r>
        <w:rPr>
          <w:rFonts w:eastAsia="標楷體"/>
          <w:sz w:val="28"/>
        </w:rPr>
        <w:t>（場次欄位不足請自行新增欄位）</w:t>
      </w: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9729D8">
      <w:pPr>
        <w:ind w:left="2693" w:hanging="708"/>
        <w:rPr>
          <w:rFonts w:eastAsia="標楷體"/>
        </w:rPr>
      </w:pPr>
    </w:p>
    <w:p w:rsidR="009729D8" w:rsidRDefault="001D6A8E">
      <w:pPr>
        <w:ind w:left="2693" w:hanging="708"/>
      </w:pPr>
      <w:r>
        <w:rPr>
          <w:rFonts w:eastAsia="標楷體"/>
        </w:rPr>
        <w:t>備註：</w:t>
      </w:r>
      <w:r>
        <w:rPr>
          <w:rFonts w:eastAsia="標楷體"/>
        </w:rPr>
        <w:t>1.</w:t>
      </w:r>
      <w:r>
        <w:rPr>
          <w:rFonts w:eastAsia="標楷體"/>
        </w:rPr>
        <w:t>請以</w:t>
      </w:r>
      <w:r>
        <w:rPr>
          <w:rFonts w:eastAsia="標楷體"/>
        </w:rPr>
        <w:t>14</w:t>
      </w:r>
      <w:r>
        <w:rPr>
          <w:rFonts w:eastAsia="標楷體"/>
        </w:rPr>
        <w:t>號標楷體黑字撰寫演出計畫書。</w:t>
      </w:r>
      <w:r>
        <w:rPr>
          <w:rFonts w:eastAsia="標楷體"/>
        </w:rPr>
        <w:br/>
      </w:r>
      <w:r>
        <w:rPr>
          <w:rFonts w:eastAsia="標楷體"/>
        </w:rPr>
        <w:t>2.</w:t>
      </w:r>
      <w:r>
        <w:rPr>
          <w:rFonts w:eastAsia="標楷體"/>
        </w:rPr>
        <w:t>請</w:t>
      </w:r>
      <w:proofErr w:type="gramStart"/>
      <w:r>
        <w:rPr>
          <w:rFonts w:eastAsia="標楷體"/>
        </w:rPr>
        <w:t>併</w:t>
      </w:r>
      <w:proofErr w:type="gramEnd"/>
      <w:r>
        <w:rPr>
          <w:rFonts w:eastAsia="標楷體"/>
        </w:rPr>
        <w:t>同報名表檢附</w:t>
      </w:r>
      <w:r>
        <w:rPr>
          <w:rFonts w:eastAsia="標楷體"/>
          <w:b/>
        </w:rPr>
        <w:t>電子檔（</w:t>
      </w:r>
      <w:r>
        <w:rPr>
          <w:rFonts w:eastAsia="標楷體"/>
          <w:b/>
        </w:rPr>
        <w:t>Word</w:t>
      </w:r>
      <w:r>
        <w:rPr>
          <w:rFonts w:eastAsia="標楷體"/>
          <w:b/>
        </w:rPr>
        <w:t>或</w:t>
      </w:r>
      <w:r>
        <w:rPr>
          <w:rFonts w:eastAsia="標楷體"/>
          <w:b/>
        </w:rPr>
        <w:t>ODF</w:t>
      </w:r>
      <w:r>
        <w:rPr>
          <w:rFonts w:eastAsia="標楷體"/>
          <w:b/>
        </w:rPr>
        <w:t>格式檔案）</w:t>
      </w:r>
      <w:r>
        <w:rPr>
          <w:rFonts w:eastAsia="標楷體"/>
        </w:rPr>
        <w:t>。</w:t>
      </w:r>
    </w:p>
    <w:p w:rsidR="009729D8" w:rsidRDefault="001D6A8E">
      <w:pPr>
        <w:pageBreakBefore/>
        <w:ind w:left="425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3</w:t>
      </w:r>
    </w:p>
    <w:p w:rsidR="009729D8" w:rsidRDefault="001D6A8E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111</w:t>
      </w:r>
      <w:proofErr w:type="gramEnd"/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9729D8" w:rsidRDefault="001D6A8E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原創作品宣告切結書</w:t>
      </w:r>
    </w:p>
    <w:p w:rsidR="009729D8" w:rsidRDefault="009729D8">
      <w:pPr>
        <w:pStyle w:val="Defaul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</w:p>
    <w:p w:rsidR="009729D8" w:rsidRDefault="001D6A8E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本人及本人所代表團隊同意並擔保以下條款：</w:t>
      </w:r>
    </w:p>
    <w:p w:rsidR="009729D8" w:rsidRDefault="001D6A8E">
      <w:pPr>
        <w:pStyle w:val="Default"/>
        <w:numPr>
          <w:ilvl w:val="0"/>
          <w:numId w:val="2"/>
        </w:numPr>
        <w:spacing w:line="460" w:lineRule="exact"/>
        <w:ind w:left="588" w:hanging="678"/>
        <w:jc w:val="both"/>
      </w:pP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         </w:t>
      </w:r>
      <w:r>
        <w:rPr>
          <w:rFonts w:ascii="Times New Roman" w:eastAsia="標楷體" w:hAnsi="Times New Roman" w:cs="Times New Roman"/>
          <w:color w:val="auto"/>
          <w:sz w:val="28"/>
        </w:rPr>
        <w:t>（作品名稱）演出作品，係經濟部能源局委託國立臺灣師範大學執行</w:t>
      </w:r>
      <w:proofErr w:type="gramStart"/>
      <w:r>
        <w:rPr>
          <w:rFonts w:ascii="Times New Roman" w:eastAsia="標楷體" w:hAnsi="Times New Roman" w:cs="Times New Roman"/>
          <w:color w:val="auto"/>
          <w:sz w:val="28"/>
        </w:rPr>
        <w:t>111</w:t>
      </w:r>
      <w:proofErr w:type="gramEnd"/>
      <w:r>
        <w:rPr>
          <w:rFonts w:ascii="Times New Roman" w:eastAsia="標楷體" w:hAnsi="Times New Roman" w:cs="Times New Roman"/>
          <w:color w:val="auto"/>
          <w:sz w:val="28"/>
        </w:rPr>
        <w:t>年度國民中小學節約能源創意七十二變</w:t>
      </w:r>
      <w:r>
        <w:rPr>
          <w:rFonts w:ascii="Times New Roman" w:eastAsia="標楷體" w:hAnsi="Times New Roman" w:cs="Times New Roman"/>
          <w:color w:val="auto"/>
          <w:sz w:val="28"/>
        </w:rPr>
        <w:t>-</w:t>
      </w:r>
      <w:r>
        <w:rPr>
          <w:rFonts w:ascii="Times New Roman" w:eastAsia="標楷體" w:hAnsi="Times New Roman" w:cs="Times New Roman"/>
          <w:color w:val="auto"/>
          <w:sz w:val="28"/>
        </w:rPr>
        <w:t>小劇場創作競賽參賽作品。</w:t>
      </w:r>
    </w:p>
    <w:p w:rsidR="009729D8" w:rsidRDefault="001D6A8E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參賽作品如經查證參賽資格不符、冒名頂替參賽或作品有抄襲、違反智慧財產權等相關情事，主辦單位得取消參賽及獲獎資格，並追回頒發之獎狀、獎金及相關補助費用，若造成第三者之權益損失，本人及本人所代表之團隊願自負一切法律責任，概與主辦單位無關。</w:t>
      </w:r>
    </w:p>
    <w:p w:rsidR="009729D8" w:rsidRDefault="001D6A8E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本人及本人所代表之團隊同意無償授權主辦單位於非營利之範圍內，將作品之全部或部分以紙本或電子檔等型式典藏、重製、散佈、改作、公開傳輸、公開展示及公開發</w:t>
      </w:r>
      <w:r>
        <w:rPr>
          <w:rFonts w:ascii="Times New Roman" w:eastAsia="標楷體" w:hAnsi="Times New Roman" w:cs="Times New Roman"/>
          <w:color w:val="auto"/>
          <w:sz w:val="28"/>
        </w:rPr>
        <w:t>行。</w:t>
      </w:r>
    </w:p>
    <w:p w:rsidR="009729D8" w:rsidRDefault="001D6A8E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本人及本人所代表之團隊同意執行單位蒐集、處理、利用相關個人資料。</w:t>
      </w:r>
    </w:p>
    <w:p w:rsidR="009729D8" w:rsidRDefault="009729D8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9729D8" w:rsidRDefault="001D6A8E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此致</w:t>
      </w:r>
    </w:p>
    <w:p w:rsidR="009729D8" w:rsidRDefault="001D6A8E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b/>
          <w:color w:val="auto"/>
          <w:sz w:val="28"/>
        </w:rPr>
      </w:pPr>
      <w:r>
        <w:rPr>
          <w:rFonts w:ascii="Times New Roman" w:eastAsia="標楷體" w:hAnsi="Times New Roman" w:cs="Times New Roman"/>
          <w:b/>
          <w:color w:val="auto"/>
          <w:sz w:val="28"/>
        </w:rPr>
        <w:t>國立臺灣師範大學</w:t>
      </w:r>
    </w:p>
    <w:p w:rsidR="009729D8" w:rsidRDefault="009729D8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9729D8" w:rsidRDefault="009729D8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9729D8" w:rsidRDefault="009729D8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9729D8" w:rsidRDefault="009729D8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9729D8" w:rsidRDefault="001D6A8E">
      <w:pPr>
        <w:pStyle w:val="Default"/>
        <w:spacing w:line="460" w:lineRule="exact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>立同意書人簽章：</w:t>
      </w: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</w:t>
      </w:r>
    </w:p>
    <w:p w:rsidR="009729D8" w:rsidRDefault="001D6A8E">
      <w:pPr>
        <w:pStyle w:val="Default"/>
        <w:spacing w:line="460" w:lineRule="exact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>身分證字號：</w:t>
      </w: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</w:t>
      </w:r>
    </w:p>
    <w:p w:rsidR="009729D8" w:rsidRDefault="009729D8">
      <w:pPr>
        <w:pStyle w:val="Default"/>
        <w:jc w:val="both"/>
        <w:rPr>
          <w:rFonts w:ascii="Times New Roman" w:eastAsia="標楷體" w:hAnsi="Times New Roman" w:cs="Times New Roman"/>
          <w:color w:val="auto"/>
        </w:rPr>
      </w:pPr>
    </w:p>
    <w:p w:rsidR="009729D8" w:rsidRDefault="009729D8">
      <w:pPr>
        <w:pStyle w:val="Default"/>
        <w:jc w:val="center"/>
        <w:rPr>
          <w:rFonts w:ascii="Times New Roman" w:eastAsia="標楷體" w:hAnsi="Times New Roman" w:cs="Times New Roman"/>
          <w:color w:val="auto"/>
        </w:rPr>
      </w:pPr>
    </w:p>
    <w:p w:rsidR="009729D8" w:rsidRDefault="001D6A8E">
      <w:pPr>
        <w:pStyle w:val="Default"/>
        <w:ind w:left="240" w:right="24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中　華　民　國　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111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　年　　　月　　　日</w:t>
      </w:r>
    </w:p>
    <w:p w:rsidR="009729D8" w:rsidRDefault="009729D8">
      <w:pPr>
        <w:pStyle w:val="Default"/>
        <w:ind w:left="240" w:right="24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9729D8" w:rsidRDefault="001D6A8E"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4</w:t>
      </w:r>
    </w:p>
    <w:p w:rsidR="009729D8" w:rsidRDefault="001D6A8E">
      <w:pPr>
        <w:spacing w:after="60" w:line="480" w:lineRule="exact"/>
        <w:jc w:val="center"/>
      </w:pPr>
      <w:proofErr w:type="gramStart"/>
      <w:r>
        <w:rPr>
          <w:rFonts w:eastAsia="標楷體"/>
          <w:b/>
          <w:sz w:val="32"/>
          <w:szCs w:val="32"/>
        </w:rPr>
        <w:t>111</w:t>
      </w:r>
      <w:proofErr w:type="gramEnd"/>
      <w:r>
        <w:rPr>
          <w:rFonts w:eastAsia="標楷體"/>
          <w:b/>
          <w:sz w:val="32"/>
          <w:szCs w:val="32"/>
        </w:rPr>
        <w:t>年度各縣市能源教育</w:t>
      </w:r>
      <w:r>
        <w:rPr>
          <w:rFonts w:eastAsia="標楷體"/>
          <w:b/>
          <w:sz w:val="32"/>
          <w:szCs w:val="32"/>
          <w:u w:val="single"/>
        </w:rPr>
        <w:t>輔導學校</w:t>
      </w:r>
      <w:r>
        <w:rPr>
          <w:rFonts w:eastAsia="標楷體"/>
          <w:b/>
          <w:sz w:val="32"/>
          <w:szCs w:val="32"/>
        </w:rPr>
        <w:t>名單</w:t>
      </w:r>
    </w:p>
    <w:tbl>
      <w:tblPr>
        <w:tblW w:w="49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3294"/>
        <w:gridCol w:w="4600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9729D8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縣市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學校名稱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雨農國小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埔</w:t>
            </w:r>
            <w:proofErr w:type="gramEnd"/>
            <w:r>
              <w:rPr>
                <w:rFonts w:ascii="標楷體" w:eastAsia="標楷體" w:hAnsi="標楷體" w:cs="Arial"/>
                <w:bCs/>
              </w:rPr>
              <w:t>墘國小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基隆市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</w:rPr>
              <w:t>復興國小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桃園市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觀音國小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新竹縣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石光國小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新竹市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大湖國小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苗栗縣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大同國小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中市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永安國小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彰化縣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永靖國小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南投縣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僑光國小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雲林縣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中興國小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嘉義縣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和睦國小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嘉義市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民族國小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九份子國小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高雄市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阿蓮國小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屏東縣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前進國小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宜蘭縣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新生國小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花蓮縣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新社國小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臺</w:t>
            </w:r>
            <w:proofErr w:type="gramEnd"/>
            <w:r>
              <w:rPr>
                <w:rFonts w:eastAsia="標楷體"/>
                <w:kern w:val="0"/>
              </w:rPr>
              <w:t>東縣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桃源國小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澎湖縣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proofErr w:type="gramStart"/>
            <w:r>
              <w:rPr>
                <w:rFonts w:ascii="標楷體" w:eastAsia="標楷體" w:hAnsi="標楷體" w:cs="Arial"/>
                <w:bCs/>
              </w:rPr>
              <w:t>文澳國小</w:t>
            </w:r>
            <w:proofErr w:type="gramEnd"/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金門縣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多年國小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連江縣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9D8" w:rsidRDefault="001D6A8E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東引國中小</w:t>
            </w:r>
          </w:p>
        </w:tc>
      </w:tr>
    </w:tbl>
    <w:p w:rsidR="009729D8" w:rsidRDefault="009729D8">
      <w:pPr>
        <w:widowControl/>
        <w:rPr>
          <w:rFonts w:eastAsia="標楷體"/>
          <w:sz w:val="28"/>
          <w:szCs w:val="28"/>
        </w:rPr>
      </w:pPr>
    </w:p>
    <w:p w:rsidR="009729D8" w:rsidRDefault="009729D8">
      <w:pPr>
        <w:pStyle w:val="Default"/>
        <w:jc w:val="center"/>
        <w:rPr>
          <w:rFonts w:ascii="Times New Roman" w:eastAsia="標楷體" w:hAnsi="Times New Roman" w:cs="Times New Roman"/>
          <w:color w:val="auto"/>
        </w:rPr>
      </w:pPr>
    </w:p>
    <w:p w:rsidR="009729D8" w:rsidRDefault="001D6A8E">
      <w:pPr>
        <w:widowControl/>
      </w:pPr>
      <w:r>
        <w:rPr>
          <w:rFonts w:eastAsia="標楷體"/>
        </w:rPr>
        <w:lastRenderedPageBreak/>
        <w:t xml:space="preserve"> </w:t>
      </w:r>
      <w:r>
        <w:rPr>
          <w:rFonts w:eastAsia="標楷體"/>
          <w:b/>
          <w:sz w:val="28"/>
          <w:szCs w:val="32"/>
        </w:rPr>
        <w:t>附件</w:t>
      </w:r>
      <w:r>
        <w:rPr>
          <w:rFonts w:eastAsia="標楷體"/>
          <w:b/>
          <w:sz w:val="28"/>
          <w:szCs w:val="32"/>
        </w:rPr>
        <w:t>5</w:t>
      </w:r>
    </w:p>
    <w:p w:rsidR="009729D8" w:rsidRDefault="001D6A8E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proofErr w:type="gramStart"/>
      <w:r>
        <w:rPr>
          <w:rFonts w:eastAsia="標楷體"/>
          <w:b/>
          <w:sz w:val="32"/>
          <w:szCs w:val="28"/>
        </w:rPr>
        <w:t>111</w:t>
      </w:r>
      <w:proofErr w:type="gramEnd"/>
      <w:r>
        <w:rPr>
          <w:rFonts w:eastAsia="標楷體"/>
          <w:b/>
          <w:sz w:val="32"/>
          <w:szCs w:val="28"/>
        </w:rPr>
        <w:t>年度國民中小學節約能源創意七十二變</w:t>
      </w:r>
      <w:r>
        <w:rPr>
          <w:rFonts w:eastAsia="標楷體"/>
          <w:b/>
          <w:sz w:val="32"/>
          <w:szCs w:val="28"/>
        </w:rPr>
        <w:t>-</w:t>
      </w:r>
    </w:p>
    <w:p w:rsidR="009729D8" w:rsidRDefault="001D6A8E">
      <w:pPr>
        <w:spacing w:line="460" w:lineRule="exact"/>
        <w:jc w:val="center"/>
      </w:pPr>
      <w:r>
        <w:rPr>
          <w:rFonts w:eastAsia="標楷體"/>
          <w:b/>
          <w:sz w:val="32"/>
          <w:szCs w:val="28"/>
        </w:rPr>
        <w:t>小劇場創作競賽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b/>
          <w:sz w:val="32"/>
          <w:szCs w:val="28"/>
        </w:rPr>
        <w:t>OO</w:t>
      </w:r>
      <w:r>
        <w:rPr>
          <w:rFonts w:eastAsia="標楷體"/>
          <w:b/>
          <w:sz w:val="32"/>
          <w:szCs w:val="28"/>
        </w:rPr>
        <w:t>縣</w:t>
      </w:r>
      <w:r>
        <w:rPr>
          <w:rFonts w:eastAsia="標楷體"/>
          <w:b/>
          <w:sz w:val="32"/>
          <w:szCs w:val="28"/>
        </w:rPr>
        <w:t>/</w:t>
      </w:r>
      <w:r>
        <w:rPr>
          <w:rFonts w:eastAsia="標楷體"/>
          <w:b/>
          <w:sz w:val="32"/>
          <w:szCs w:val="28"/>
        </w:rPr>
        <w:t>市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b/>
          <w:sz w:val="32"/>
          <w:szCs w:val="28"/>
        </w:rPr>
        <w:t>參賽學校及作品名稱總表</w:t>
      </w:r>
    </w:p>
    <w:tbl>
      <w:tblPr>
        <w:tblW w:w="497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559"/>
        <w:gridCol w:w="3271"/>
        <w:gridCol w:w="2068"/>
      </w:tblGrid>
      <w:tr w:rsidR="009729D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編號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1D6A8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9D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9D8" w:rsidRDefault="009729D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29D8" w:rsidRDefault="001D6A8E">
      <w:pPr>
        <w:jc w:val="right"/>
      </w:pPr>
      <w:r>
        <w:rPr>
          <w:rFonts w:ascii="標楷體" w:eastAsia="標楷體" w:hAnsi="標楷體"/>
          <w:b/>
          <w:shd w:val="clear" w:color="auto" w:fill="FFFFFF"/>
        </w:rPr>
        <w:t>（本表由各縣市能源教育</w:t>
      </w:r>
      <w:r>
        <w:rPr>
          <w:rFonts w:ascii="標楷體" w:eastAsia="標楷體" w:hAnsi="標楷體"/>
          <w:b/>
          <w:u w:val="single"/>
          <w:shd w:val="clear" w:color="auto" w:fill="FFFFFF"/>
        </w:rPr>
        <w:t>輔導學校</w:t>
      </w:r>
      <w:r>
        <w:rPr>
          <w:rFonts w:ascii="標楷體" w:eastAsia="標楷體" w:hAnsi="標楷體"/>
          <w:b/>
          <w:shd w:val="clear" w:color="auto" w:fill="FFFFFF"/>
        </w:rPr>
        <w:t>填寫寄回）</w:t>
      </w:r>
    </w:p>
    <w:p w:rsidR="009729D8" w:rsidRDefault="009729D8"/>
    <w:p w:rsidR="009729D8" w:rsidRDefault="009729D8">
      <w:pPr>
        <w:spacing w:after="60" w:line="480" w:lineRule="exact"/>
        <w:jc w:val="center"/>
        <w:rPr>
          <w:rFonts w:eastAsia="標楷體"/>
        </w:rPr>
      </w:pPr>
    </w:p>
    <w:p w:rsidR="009729D8" w:rsidRDefault="009729D8"/>
    <w:sectPr w:rsidR="009729D8">
      <w:footerReference w:type="default" r:id="rId7"/>
      <w:pgSz w:w="11906" w:h="16838"/>
      <w:pgMar w:top="1247" w:right="1418" w:bottom="1418" w:left="1701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8E" w:rsidRDefault="001D6A8E">
      <w:r>
        <w:separator/>
      </w:r>
    </w:p>
  </w:endnote>
  <w:endnote w:type="continuationSeparator" w:id="0">
    <w:p w:rsidR="001D6A8E" w:rsidRDefault="001D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028" w:rsidRDefault="001D6A8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:rsidR="00B97028" w:rsidRDefault="001D6A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8E" w:rsidRDefault="001D6A8E">
      <w:r>
        <w:rPr>
          <w:color w:val="000000"/>
        </w:rPr>
        <w:separator/>
      </w:r>
    </w:p>
  </w:footnote>
  <w:footnote w:type="continuationSeparator" w:id="0">
    <w:p w:rsidR="001D6A8E" w:rsidRDefault="001D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54EB3"/>
    <w:multiLevelType w:val="multilevel"/>
    <w:tmpl w:val="BB44A11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359"/>
    <w:multiLevelType w:val="multilevel"/>
    <w:tmpl w:val="C93A28C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29D8"/>
    <w:rsid w:val="001D6A8E"/>
    <w:rsid w:val="009729D8"/>
    <w:rsid w:val="00B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BBEBB-7FC1-42A6-8250-DDBB7001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uiPriority w:val="9"/>
    <w:qFormat/>
    <w:pPr>
      <w:snapToGrid w:val="0"/>
      <w:spacing w:before="108" w:line="300" w:lineRule="auto"/>
      <w:jc w:val="center"/>
      <w:outlineLvl w:val="0"/>
    </w:pPr>
    <w:rPr>
      <w:rFonts w:ascii="標楷體" w:eastAsia="標楷體" w:hAnsi="標楷體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標楷體" w:eastAsia="標楷體" w:hAnsi="標楷體" w:cs="Times New Roman"/>
      <w:b/>
      <w:color w:val="000000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蘇郁雅</dc:creator>
  <cp:lastModifiedBy>user</cp:lastModifiedBy>
  <cp:revision>2</cp:revision>
  <cp:lastPrinted>2022-04-12T07:12:00Z</cp:lastPrinted>
  <dcterms:created xsi:type="dcterms:W3CDTF">2022-06-08T03:10:00Z</dcterms:created>
  <dcterms:modified xsi:type="dcterms:W3CDTF">2022-06-08T03:10:00Z</dcterms:modified>
</cp:coreProperties>
</file>