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18" w:rsidRDefault="009B4418" w:rsidP="009B4418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Arial"/>
          <w:color w:val="535353"/>
          <w:kern w:val="0"/>
          <w:sz w:val="36"/>
          <w:szCs w:val="36"/>
        </w:rPr>
      </w:pPr>
      <w:r w:rsidRPr="009B4418">
        <w:rPr>
          <w:rFonts w:ascii="標楷體" w:eastAsia="標楷體" w:hAnsi="標楷體" w:cs="Arial" w:hint="eastAsia"/>
          <w:color w:val="535353"/>
          <w:kern w:val="0"/>
          <w:sz w:val="36"/>
          <w:szCs w:val="36"/>
        </w:rPr>
        <w:t>臺北市立</w:t>
      </w:r>
      <w:r>
        <w:rPr>
          <w:rFonts w:ascii="標楷體" w:eastAsia="標楷體" w:hAnsi="標楷體" w:cs="Arial" w:hint="eastAsia"/>
          <w:color w:val="535353"/>
          <w:kern w:val="0"/>
          <w:sz w:val="36"/>
          <w:szCs w:val="36"/>
        </w:rPr>
        <w:t>景興</w:t>
      </w:r>
      <w:r w:rsidRPr="009B4418">
        <w:rPr>
          <w:rFonts w:ascii="標楷體" w:eastAsia="標楷體" w:hAnsi="標楷體" w:cs="Arial" w:hint="eastAsia"/>
          <w:color w:val="535353"/>
          <w:kern w:val="0"/>
          <w:sz w:val="36"/>
          <w:szCs w:val="36"/>
        </w:rPr>
        <w:t>國民中學</w:t>
      </w:r>
    </w:p>
    <w:p w:rsidR="009B4418" w:rsidRPr="009B4418" w:rsidRDefault="009B4418" w:rsidP="009B4418">
      <w:pPr>
        <w:widowControl/>
        <w:snapToGrid w:val="0"/>
        <w:spacing w:before="100" w:beforeAutospacing="1" w:after="100" w:afterAutospacing="1"/>
        <w:jc w:val="center"/>
        <w:rPr>
          <w:rFonts w:ascii="Arial" w:eastAsia="新細明體" w:hAnsi="Arial" w:cs="Arial"/>
          <w:color w:val="535353"/>
          <w:kern w:val="0"/>
          <w:sz w:val="27"/>
          <w:szCs w:val="27"/>
        </w:rPr>
      </w:pPr>
      <w:r w:rsidRPr="009B4418">
        <w:rPr>
          <w:rFonts w:ascii="標楷體" w:eastAsia="標楷體" w:hAnsi="標楷體" w:cs="Arial" w:hint="eastAsia"/>
          <w:color w:val="535353"/>
          <w:kern w:val="0"/>
          <w:sz w:val="36"/>
          <w:szCs w:val="36"/>
        </w:rPr>
        <w:t>因應新型冠狀病毒疫情期間返臺學生學習銜接措施</w:t>
      </w:r>
    </w:p>
    <w:p w:rsidR="009B4418" w:rsidRPr="009B4418" w:rsidRDefault="009B4418" w:rsidP="009B4418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535353"/>
          <w:kern w:val="0"/>
          <w:szCs w:val="24"/>
        </w:rPr>
      </w:pPr>
      <w:r w:rsidRPr="009B4418">
        <w:rPr>
          <w:rFonts w:ascii="標楷體" w:eastAsia="標楷體" w:hAnsi="標楷體" w:cs="Arial" w:hint="eastAsia"/>
          <w:color w:val="535353"/>
          <w:kern w:val="0"/>
          <w:sz w:val="26"/>
          <w:szCs w:val="26"/>
        </w:rPr>
        <w:t>一、</w:t>
      </w: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依據:</w:t>
      </w:r>
    </w:p>
    <w:p w:rsidR="009B4418" w:rsidRPr="009B4418" w:rsidRDefault="009B4418" w:rsidP="009B4418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535353"/>
          <w:kern w:val="0"/>
          <w:szCs w:val="24"/>
        </w:rPr>
      </w:pP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臺北市政府教育局109年2月12日北市教國字第1093014761號函辦理。</w:t>
      </w:r>
    </w:p>
    <w:p w:rsidR="009B4418" w:rsidRPr="009B4418" w:rsidRDefault="009B4418" w:rsidP="009B4418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535353"/>
          <w:kern w:val="0"/>
          <w:szCs w:val="24"/>
        </w:rPr>
      </w:pP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二、本校條件:</w:t>
      </w:r>
    </w:p>
    <w:p w:rsidR="009B4418" w:rsidRPr="009B4418" w:rsidRDefault="009B4418" w:rsidP="009B4418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535353"/>
          <w:kern w:val="0"/>
          <w:szCs w:val="24"/>
        </w:rPr>
      </w:pP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1.學制:國中。</w:t>
      </w:r>
    </w:p>
    <w:p w:rsidR="001B2BF1" w:rsidRPr="009B4418" w:rsidRDefault="009B4418" w:rsidP="001B2BF1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 w:hint="eastAsia"/>
          <w:color w:val="535353"/>
          <w:kern w:val="0"/>
          <w:szCs w:val="24"/>
        </w:rPr>
      </w:pP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2.招生</w:t>
      </w:r>
      <w:r w:rsidR="001B2BF1">
        <w:rPr>
          <w:rFonts w:ascii="標楷體" w:eastAsia="標楷體" w:hAnsi="標楷體" w:cs="Arial" w:hint="eastAsia"/>
          <w:color w:val="535353"/>
          <w:kern w:val="0"/>
          <w:szCs w:val="24"/>
        </w:rPr>
        <w:t>方式</w:t>
      </w: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:</w:t>
      </w:r>
      <w:r w:rsidR="001B2BF1"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</w:t>
      </w:r>
      <w:r w:rsidR="001B2BF1">
        <w:rPr>
          <w:rFonts w:ascii="標楷體" w:eastAsia="標楷體" w:hAnsi="標楷體" w:cs="Arial" w:hint="eastAsia"/>
          <w:color w:val="535353"/>
          <w:kern w:val="0"/>
          <w:szCs w:val="24"/>
        </w:rPr>
        <w:t>本校為額滿學校，協助辦理</w:t>
      </w:r>
      <w:r w:rsidR="001B2BF1"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短期隨班附讀〈臨時安置就學期限不得超過一學期〉</w:t>
      </w:r>
      <w:r w:rsidR="001B2BF1">
        <w:rPr>
          <w:rFonts w:ascii="標楷體" w:eastAsia="標楷體" w:hAnsi="標楷體" w:cs="Arial" w:hint="eastAsia"/>
          <w:color w:val="535353"/>
          <w:kern w:val="0"/>
          <w:szCs w:val="24"/>
        </w:rPr>
        <w:t>；</w:t>
      </w:r>
      <w:r w:rsidR="001B2BF1"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>採外加名額方式，每班以外加 1 人為限</w:t>
      </w:r>
      <w:r w:rsidR="001B2BF1">
        <w:rPr>
          <w:rFonts w:ascii="標楷體" w:eastAsia="標楷體" w:hAnsi="標楷體" w:cs="Arial" w:hint="eastAsia"/>
          <w:color w:val="535353"/>
          <w:kern w:val="0"/>
          <w:szCs w:val="24"/>
        </w:rPr>
        <w:t>登記與安置。</w:t>
      </w:r>
      <w:r w:rsidR="001B2BF1"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>若超過外加名額數則進行公開抽籤，並協助未能安置者轉至鄰近學校安置就學。</w:t>
      </w:r>
    </w:p>
    <w:p w:rsidR="001B2BF1" w:rsidRPr="009B4418" w:rsidRDefault="001B2BF1" w:rsidP="001B2BF1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 w:hint="eastAsia"/>
          <w:color w:val="535353"/>
          <w:kern w:val="0"/>
          <w:szCs w:val="24"/>
        </w:rPr>
      </w:pPr>
      <w:r>
        <w:rPr>
          <w:rFonts w:ascii="標楷體" w:eastAsia="標楷體" w:hAnsi="標楷體" w:cs="Arial" w:hint="eastAsia"/>
          <w:color w:val="535353"/>
          <w:kern w:val="0"/>
          <w:szCs w:val="24"/>
        </w:rPr>
        <w:t>三、登記</w:t>
      </w:r>
      <w:r w:rsidR="009B4418"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時間:</w:t>
      </w:r>
      <w:r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</w:t>
      </w:r>
      <w:r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>109 年 2 月</w:t>
      </w:r>
      <w:r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21及</w:t>
      </w:r>
      <w:r w:rsidR="009767A7">
        <w:rPr>
          <w:rFonts w:ascii="標楷體" w:eastAsia="標楷體" w:hAnsi="標楷體" w:cs="Arial" w:hint="eastAsia"/>
          <w:color w:val="535353"/>
          <w:kern w:val="0"/>
          <w:szCs w:val="24"/>
        </w:rPr>
        <w:t>24</w:t>
      </w:r>
      <w:r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日，每日上午 09:00~</w:t>
      </w:r>
      <w:r>
        <w:rPr>
          <w:rFonts w:ascii="標楷體" w:eastAsia="標楷體" w:hAnsi="標楷體" w:cs="Arial" w:hint="eastAsia"/>
          <w:color w:val="535353"/>
          <w:kern w:val="0"/>
          <w:szCs w:val="24"/>
        </w:rPr>
        <w:t>12</w:t>
      </w:r>
      <w:r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>:00。</w:t>
      </w:r>
      <w:r w:rsidR="009767A7">
        <w:rPr>
          <w:rFonts w:ascii="標楷體" w:eastAsia="標楷體" w:hAnsi="標楷體" w:cs="Arial" w:hint="eastAsia"/>
          <w:color w:val="535353"/>
          <w:kern w:val="0"/>
          <w:szCs w:val="24"/>
        </w:rPr>
        <w:t>若</w:t>
      </w:r>
      <w:r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超過外加名額數時，109 年 2 </w:t>
      </w:r>
      <w:r w:rsidR="009767A7">
        <w:rPr>
          <w:rFonts w:ascii="標楷體" w:eastAsia="標楷體" w:hAnsi="標楷體" w:cs="Arial" w:hint="eastAsia"/>
          <w:color w:val="535353"/>
          <w:kern w:val="0"/>
          <w:szCs w:val="24"/>
        </w:rPr>
        <w:t>月</w:t>
      </w:r>
      <w:r>
        <w:rPr>
          <w:rFonts w:ascii="標楷體" w:eastAsia="標楷體" w:hAnsi="標楷體" w:cs="Arial" w:hint="eastAsia"/>
          <w:color w:val="535353"/>
          <w:kern w:val="0"/>
          <w:szCs w:val="24"/>
        </w:rPr>
        <w:t>2</w:t>
      </w:r>
      <w:r w:rsidR="009767A7">
        <w:rPr>
          <w:rFonts w:ascii="標楷體" w:eastAsia="標楷體" w:hAnsi="標楷體" w:cs="Arial" w:hint="eastAsia"/>
          <w:color w:val="535353"/>
          <w:kern w:val="0"/>
          <w:szCs w:val="24"/>
        </w:rPr>
        <w:t>4</w:t>
      </w:r>
      <w:r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日 </w:t>
      </w:r>
      <w:r>
        <w:rPr>
          <w:rFonts w:ascii="標楷體" w:eastAsia="標楷體" w:hAnsi="標楷體" w:cs="Arial" w:hint="eastAsia"/>
          <w:color w:val="535353"/>
          <w:kern w:val="0"/>
          <w:szCs w:val="24"/>
        </w:rPr>
        <w:t>14</w:t>
      </w:r>
      <w:r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>:</w:t>
      </w:r>
      <w:r>
        <w:rPr>
          <w:rFonts w:ascii="標楷體" w:eastAsia="標楷體" w:hAnsi="標楷體" w:cs="Arial" w:hint="eastAsia"/>
          <w:color w:val="535353"/>
          <w:kern w:val="0"/>
          <w:szCs w:val="24"/>
        </w:rPr>
        <w:t>0</w:t>
      </w:r>
      <w:r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0 進行公開抽籤，當日 16:00 </w:t>
      </w:r>
      <w:r>
        <w:rPr>
          <w:rFonts w:ascii="標楷體" w:eastAsia="標楷體" w:hAnsi="標楷體" w:cs="Arial" w:hint="eastAsia"/>
          <w:color w:val="535353"/>
          <w:kern w:val="0"/>
          <w:szCs w:val="24"/>
        </w:rPr>
        <w:t>網路公告。</w:t>
      </w:r>
    </w:p>
    <w:p w:rsidR="009B4418" w:rsidRPr="009B4418" w:rsidRDefault="001B2BF1" w:rsidP="009B4418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535353"/>
          <w:kern w:val="0"/>
          <w:szCs w:val="24"/>
        </w:rPr>
      </w:pPr>
      <w:r>
        <w:rPr>
          <w:rFonts w:ascii="標楷體" w:eastAsia="標楷體" w:hAnsi="標楷體" w:cs="Arial" w:hint="eastAsia"/>
          <w:color w:val="535353"/>
          <w:kern w:val="0"/>
          <w:szCs w:val="24"/>
        </w:rPr>
        <w:t>四、登記</w:t>
      </w:r>
      <w:r w:rsidR="009B4418"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地點:本校教務處註冊組</w:t>
      </w:r>
    </w:p>
    <w:p w:rsidR="009B4418" w:rsidRPr="009B4418" w:rsidRDefault="009B4418" w:rsidP="009B4418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535353"/>
          <w:kern w:val="0"/>
          <w:szCs w:val="24"/>
        </w:rPr>
      </w:pP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五、招收返臺學生學習條件:</w:t>
      </w:r>
    </w:p>
    <w:p w:rsidR="009B4418" w:rsidRPr="009B4418" w:rsidRDefault="009B4418" w:rsidP="009B441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35353"/>
          <w:kern w:val="0"/>
          <w:szCs w:val="24"/>
        </w:rPr>
      </w:pP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1.對象: 原在陸、港、澳、星或其他國家就讀中小學之臺生，且依規定完成14日居家隔離及居家檢疫後之家長及學生(持相關佐證資料)，再行到校辦理申請事宜。</w:t>
      </w:r>
    </w:p>
    <w:p w:rsidR="009B4418" w:rsidRPr="009B4418" w:rsidRDefault="009B4418" w:rsidP="009B4418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color w:val="535353"/>
          <w:kern w:val="0"/>
          <w:szCs w:val="24"/>
        </w:rPr>
      </w:pP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2.</w:t>
      </w:r>
      <w:r>
        <w:rPr>
          <w:rFonts w:ascii="標楷體" w:eastAsia="標楷體" w:hAnsi="標楷體" w:cs="Arial" w:hint="eastAsia"/>
          <w:color w:val="535353"/>
          <w:kern w:val="0"/>
          <w:szCs w:val="24"/>
        </w:rPr>
        <w:t>本校</w:t>
      </w: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學區:</w:t>
      </w:r>
    </w:p>
    <w:p w:rsidR="009B4418" w:rsidRPr="009B4418" w:rsidRDefault="009B4418" w:rsidP="009B4418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 w:hint="eastAsia"/>
          <w:color w:val="535353"/>
          <w:kern w:val="0"/>
          <w:szCs w:val="24"/>
        </w:rPr>
      </w:pPr>
      <w:r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</w:t>
      </w: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萬祥里、萬有里、萬隆里、興豐里</w:t>
      </w: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、</w:t>
      </w: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萬和里（9-14鄰）、景華里（8、13-24鄰）、</w:t>
      </w:r>
    </w:p>
    <w:p w:rsidR="009B4418" w:rsidRPr="009B4418" w:rsidRDefault="009B4418" w:rsidP="009B4418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 w:hint="eastAsia"/>
          <w:color w:val="535353"/>
          <w:kern w:val="0"/>
          <w:szCs w:val="24"/>
        </w:rPr>
      </w:pPr>
      <w:r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</w:t>
      </w: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景東里（16-23鄰）、興福里（1-23鄰）、興安里（1-3、17、19-23、27-29鄰 ）</w:t>
      </w:r>
    </w:p>
    <w:p w:rsidR="009B4418" w:rsidRPr="009B4418" w:rsidRDefault="009B4418" w:rsidP="009B4418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535353"/>
          <w:kern w:val="0"/>
          <w:szCs w:val="24"/>
        </w:rPr>
      </w:pPr>
      <w:r>
        <w:rPr>
          <w:rFonts w:ascii="標楷體" w:eastAsia="標楷體" w:hAnsi="標楷體" w:cs="Arial" w:hint="eastAsia"/>
          <w:color w:val="535353"/>
          <w:kern w:val="0"/>
          <w:szCs w:val="24"/>
        </w:rPr>
        <w:t xml:space="preserve"> </w:t>
      </w: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萬和里（1-8鄰 ）</w:t>
      </w: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、</w:t>
      </w:r>
      <w:r w:rsidRPr="009B4418">
        <w:rPr>
          <w:rFonts w:ascii="標楷體" w:eastAsia="標楷體" w:hAnsi="標楷體" w:cs="Arial" w:hint="eastAsia"/>
          <w:color w:val="535353"/>
          <w:kern w:val="0"/>
          <w:szCs w:val="24"/>
        </w:rPr>
        <w:t>萬盛里（1、3-10鄰 ）</w:t>
      </w:r>
    </w:p>
    <w:p w:rsidR="009B4418" w:rsidRPr="009B4418" w:rsidRDefault="001B2BF1" w:rsidP="001B2BF1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35353"/>
          <w:kern w:val="0"/>
          <w:szCs w:val="24"/>
        </w:rPr>
      </w:pPr>
      <w:r>
        <w:rPr>
          <w:rFonts w:ascii="標楷體" w:eastAsia="標楷體" w:hAnsi="標楷體" w:cs="Arial" w:hint="eastAsia"/>
          <w:color w:val="535353"/>
          <w:kern w:val="0"/>
          <w:szCs w:val="24"/>
        </w:rPr>
        <w:t>六、</w:t>
      </w:r>
      <w:r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>檢附</w:t>
      </w:r>
      <w:r>
        <w:rPr>
          <w:rFonts w:ascii="標楷體" w:eastAsia="標楷體" w:hAnsi="標楷體" w:cs="Arial" w:hint="eastAsia"/>
          <w:color w:val="535353"/>
          <w:kern w:val="0"/>
          <w:szCs w:val="24"/>
        </w:rPr>
        <w:t>資料:</w:t>
      </w:r>
      <w:r w:rsidR="009767A7">
        <w:rPr>
          <w:rFonts w:ascii="標楷體" w:eastAsia="標楷體" w:hAnsi="標楷體" w:cs="Arial" w:hint="eastAsia"/>
          <w:color w:val="535353"/>
          <w:kern w:val="0"/>
          <w:szCs w:val="24"/>
        </w:rPr>
        <w:t>戶口名簿(或護照及居留證)</w:t>
      </w:r>
      <w:r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>等設</w:t>
      </w:r>
      <w:r w:rsidR="009767A7">
        <w:rPr>
          <w:rFonts w:ascii="標楷體" w:eastAsia="標楷體" w:hAnsi="標楷體" w:cs="Arial" w:hint="eastAsia"/>
          <w:color w:val="535353"/>
          <w:kern w:val="0"/>
          <w:szCs w:val="24"/>
        </w:rPr>
        <w:t>籍本校</w:t>
      </w:r>
      <w:r w:rsidRPr="001B2BF1">
        <w:rPr>
          <w:rFonts w:ascii="標楷體" w:eastAsia="標楷體" w:hAnsi="標楷體" w:cs="Arial" w:hint="eastAsia"/>
          <w:color w:val="535353"/>
          <w:kern w:val="0"/>
          <w:szCs w:val="24"/>
        </w:rPr>
        <w:t>學區文件、就學及成績證明文件，倘因疫情無法即時取得就學及成績證明文件者，檢視戶籍或居留資料後先協助入學安置，並俟疫情改善後再行補附。</w:t>
      </w:r>
      <w:r w:rsidRPr="001B2BF1">
        <w:rPr>
          <w:rFonts w:ascii="標楷體" w:eastAsia="標楷體" w:hAnsi="標楷體" w:cs="Arial"/>
          <w:color w:val="535353"/>
          <w:kern w:val="0"/>
          <w:szCs w:val="24"/>
        </w:rPr>
        <w:cr/>
      </w:r>
      <w:bookmarkStart w:id="0" w:name="_GoBack"/>
      <w:bookmarkEnd w:id="0"/>
    </w:p>
    <w:p w:rsidR="009B4418" w:rsidRPr="009B4418" w:rsidRDefault="009B4418" w:rsidP="009B4418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535353"/>
          <w:kern w:val="0"/>
          <w:szCs w:val="24"/>
        </w:rPr>
      </w:pPr>
      <w:r w:rsidRPr="009B4418">
        <w:rPr>
          <w:rFonts w:ascii="標楷體" w:eastAsia="標楷體" w:hAnsi="標楷體" w:cs="Arial"/>
          <w:color w:val="535353"/>
          <w:kern w:val="0"/>
          <w:szCs w:val="24"/>
        </w:rPr>
        <w:t> </w:t>
      </w:r>
    </w:p>
    <w:p w:rsidR="00B545B0" w:rsidRPr="009B4418" w:rsidRDefault="00B545B0">
      <w:pPr>
        <w:rPr>
          <w:rFonts w:ascii="標楷體" w:eastAsia="標楷體" w:hAnsi="標楷體"/>
          <w:szCs w:val="24"/>
        </w:rPr>
      </w:pPr>
    </w:p>
    <w:sectPr w:rsidR="00B545B0" w:rsidRPr="009B4418" w:rsidSect="009B4418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A7" w:rsidRDefault="009767A7" w:rsidP="009767A7">
      <w:r>
        <w:separator/>
      </w:r>
    </w:p>
  </w:endnote>
  <w:endnote w:type="continuationSeparator" w:id="0">
    <w:p w:rsidR="009767A7" w:rsidRDefault="009767A7" w:rsidP="0097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A7" w:rsidRDefault="009767A7" w:rsidP="009767A7">
      <w:r>
        <w:separator/>
      </w:r>
    </w:p>
  </w:footnote>
  <w:footnote w:type="continuationSeparator" w:id="0">
    <w:p w:rsidR="009767A7" w:rsidRDefault="009767A7" w:rsidP="00976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18"/>
    <w:rsid w:val="001B2BF1"/>
    <w:rsid w:val="009767A7"/>
    <w:rsid w:val="009B4418"/>
    <w:rsid w:val="00B5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BB690"/>
  <w15:chartTrackingRefBased/>
  <w15:docId w15:val="{934F127B-BD08-4554-8763-A39708F5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67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6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67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6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7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2020-02-20T02:40:00Z</cp:lastPrinted>
  <dcterms:created xsi:type="dcterms:W3CDTF">2020-02-20T02:50:00Z</dcterms:created>
  <dcterms:modified xsi:type="dcterms:W3CDTF">2020-02-20T02:50:00Z</dcterms:modified>
</cp:coreProperties>
</file>